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9"/>
        <w:gridCol w:w="7850"/>
        <w:gridCol w:w="1106"/>
        <w:gridCol w:w="1106"/>
        <w:gridCol w:w="1577"/>
        <w:gridCol w:w="1739"/>
      </w:tblGrid>
      <w:tr w:rsidR="002B31CC" w:rsidRPr="002B31CC" w:rsidTr="002B31CC">
        <w:trPr>
          <w:trHeight w:val="480"/>
        </w:trPr>
        <w:tc>
          <w:tcPr>
            <w:tcW w:w="2979" w:type="dxa"/>
            <w:shd w:val="clear" w:color="FFCC99" w:fill="C3D69B"/>
            <w:vAlign w:val="center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850" w:type="dxa"/>
            <w:shd w:val="clear" w:color="FFCC99" w:fill="C3D69B"/>
            <w:vAlign w:val="center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06" w:type="dxa"/>
            <w:shd w:val="clear" w:color="FFCC99" w:fill="C3D69B"/>
            <w:vAlign w:val="center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B3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Data_Inicio</w:t>
            </w:r>
            <w:proofErr w:type="spellEnd"/>
            <w:proofErr w:type="gramEnd"/>
          </w:p>
        </w:tc>
        <w:tc>
          <w:tcPr>
            <w:tcW w:w="1106" w:type="dxa"/>
            <w:shd w:val="clear" w:color="FFCC99" w:fill="C3D69B"/>
            <w:vAlign w:val="center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B3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Data_Fim</w:t>
            </w:r>
            <w:proofErr w:type="spellEnd"/>
            <w:proofErr w:type="gramEnd"/>
          </w:p>
        </w:tc>
        <w:tc>
          <w:tcPr>
            <w:tcW w:w="1577" w:type="dxa"/>
            <w:shd w:val="clear" w:color="FFCC99" w:fill="C3D69B"/>
            <w:vAlign w:val="center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B3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Cidade_Evento</w:t>
            </w:r>
            <w:proofErr w:type="spellEnd"/>
            <w:proofErr w:type="gramEnd"/>
          </w:p>
        </w:tc>
        <w:tc>
          <w:tcPr>
            <w:tcW w:w="1739" w:type="dxa"/>
            <w:shd w:val="clear" w:color="FFCC99" w:fill="C3D69B"/>
            <w:vAlign w:val="center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B31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Ressarc_Km_Rodado</w:t>
            </w:r>
            <w:proofErr w:type="spellEnd"/>
            <w:proofErr w:type="gramEnd"/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Comissão de Auditoria e Controle Interno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337,30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Núcleo São Borja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Borja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Capão da Canoa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821,60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Auditoria e Controle Interno, Comissão de Descentralização, Comissão de Formação,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010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353,60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Gestora da Subsede Centro-Oeste - Março/2017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Santa Maria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312,00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Título de Especialista, Evento Psicoterapia na Prática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011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647,40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do Núcleo São Borja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Borja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Gestora da Subsede Centro-Oeste - Março/2017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Santa Maria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313,30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do Núcleo São Borja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Borja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Semana do Egresso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 URI</w:t>
            </w:r>
            <w:proofErr w:type="gram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Campus Santiago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Santiago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227,50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Semana Acadêmica do Curso de Psicologia da URCAMP Bagé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Bagé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408,20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CODESCEN, Plenária de Julgamento Ético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</w:t>
            </w:r>
            <w:proofErr w:type="gram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791,70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do Polo São Borja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Borja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Gestora Subsede Centro-Oeste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Santa Maria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339,95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Seminário “Psicologia e a garantia de direitos e cuidados com a população LGBT”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Borja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417,30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Flores Fernandes Bastos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Auditoria e Controle Interno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661,70</w:t>
            </w:r>
          </w:p>
        </w:tc>
      </w:tr>
      <w:tr w:rsidR="002B31CC" w:rsidRPr="002B31CC" w:rsidTr="000A482C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6.503,25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Augusto Luis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Fassina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Encontro Estadual de Representantes do Controle Social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358,54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Augusto Luis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Fassina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Discussão sobre os parâmetros para atuação das/os psicólogas/os no âmbito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 SUAS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358,80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Augusto Luis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Fassina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Presencial da Comissão Nacional de Psicologia na Assistência Social - CONPAS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Brasília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Augusto Luis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Fassina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CODESCEN, Plenária de Julgamento Ético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354,90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Augusto Luis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Fassina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354,90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Augusto Luis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Fassina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Organização do Polo Litoral Norte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Osório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141,70</w:t>
            </w:r>
          </w:p>
        </w:tc>
      </w:tr>
      <w:tr w:rsidR="002B31CC" w:rsidRPr="002B31CC" w:rsidTr="002F7689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1.672,84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Bruna Larissa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Seibel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Capão da Canoa e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22,75</w:t>
            </w:r>
          </w:p>
        </w:tc>
      </w:tr>
      <w:tr w:rsidR="002B31CC" w:rsidRPr="002B31CC" w:rsidTr="002862F5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22,75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Comissão de Orientação e Fiscalização 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Comissão de Orientação e Fiscalização,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Diretoria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Diretoria e Comissão de Orientação e Fiscalização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Comisão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Orientação e Fiscalização 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do Núcleo de Trabalho de Medidas Socioeducativas, Reunião da Comissão de Psicoterapia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012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II Encontro de Técnicos Fiscais da Região Sul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Curitiba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015 e Evento sobre a Psicologia Humanista no RS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Orientação e Fiscalização, Reunião de Diretoria e Visita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CRPRS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017 e I Encontro Estadual de Comissões Gestoras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Encontro com a Categoria para Discussão sobre o Atendimento On-Line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 e 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Cerezer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Orientação e Fiscalização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175,50</w:t>
            </w:r>
          </w:p>
        </w:tc>
      </w:tr>
      <w:tr w:rsidR="002B31CC" w:rsidRPr="002B31CC" w:rsidTr="00270F6A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lastRenderedPageBreak/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6.493,50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Maranzana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Osório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146,90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Maranzana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Capão da Canoa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188,50</w:t>
            </w:r>
          </w:p>
        </w:tc>
      </w:tr>
      <w:tr w:rsidR="002B31CC" w:rsidRPr="002B31CC" w:rsidTr="00696E54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335,40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Zanelatto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Osório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285,90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Zanelatto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Capacitação, Reunião Comissão Direitos Humanos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008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150,80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Zanelatto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Capão da Canoa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312,00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Zanelatto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Encontro Estadual de Representantes do Controle Social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150,80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Zanelatto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150,80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Zanelatto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Encontro de Psicólogas/os Trabalhadoras/</w:t>
            </w:r>
            <w:proofErr w:type="spellStart"/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</w:t>
            </w:r>
            <w:proofErr w:type="spellEnd"/>
            <w:proofErr w:type="gram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 SUAS do Vale do Taquari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Encantado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Zanelatto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Direitos Humanos, Plenária 018 e Reunião da Comissão de Políticas Públicas com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Cordenadores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NPP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153,40</w:t>
            </w:r>
          </w:p>
        </w:tc>
      </w:tr>
      <w:tr w:rsidR="002B31CC" w:rsidRPr="002B31CC" w:rsidTr="00E51014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812,50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Giovani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Cantarelli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Osório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487,50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Giovani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Cantarelli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357,50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Giovani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Cantarelli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351,00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Giovani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Cantarelli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 Encontro Estadual de Comissões Gestoras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351,00</w:t>
            </w:r>
          </w:p>
        </w:tc>
      </w:tr>
      <w:tr w:rsidR="002B31CC" w:rsidRPr="002B31CC" w:rsidTr="0062096B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1.547,00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Luciara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Gervasio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Itaqui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Solenidade de Formatura do Curso de Psicologia do IPA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11,05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Luciara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Gervasio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Itaqui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Solenidade de Formatura do Curso de Psicologia da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Unisinos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Leopoldo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Luciara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Gervasio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Itaqui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Capão da Canoa e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196,30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Luciara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Gervasio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Itaqui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Programa Democracia TV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Assembléia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6,50</w:t>
            </w:r>
          </w:p>
        </w:tc>
      </w:tr>
      <w:tr w:rsidR="002B31CC" w:rsidRPr="002B31CC" w:rsidTr="00C62871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259,35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204,10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Osório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338,00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Auditoria e Controle Interno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196,30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Capão da Canoa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351,00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204,10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Encontro Estadual de Representantes do Controle Social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208,00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CODESCEN E COFOR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208,00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237,90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324,00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224,90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Confererência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Regional em Políticas Públicas Sobre Drogas- Região da Encosta Superior do Nordeste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Caxias do sul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do Fórum Gaúcho de Saúde Mental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do Fórum Gaúcho de Saúde Mental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Aegre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Descentralização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223,60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226,20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Mental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Tchê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Resistência 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Lourenço do Sul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 Semana Acadêmica de Psicologia da UCS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Caxias do Sul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Descentalização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, Plenária 017 e I Encontro Estadual de Comissões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Gestoras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 Seminário ABRAMD/Sul,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Coordenações de Comissões, Reunião da CODESCEN, Plenária 018 e Reunião da CPP e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Coordenações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247,00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CODESCEN e Plenária 019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223,60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Organização do Polo Litoral Norte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Osório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Manuele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Montanari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Araldi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do Polo São Borja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Borja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162,50</w:t>
            </w:r>
          </w:p>
        </w:tc>
      </w:tr>
      <w:tr w:rsidR="002B31CC" w:rsidRPr="002B31CC" w:rsidTr="00490DF3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2.677,00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Teixeira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Netto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Osório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Teixeira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Netto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Capão da Canoa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182,00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Teixeira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Netto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Gestora da Subsede Sul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Pelotas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338,00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Mariane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Teixeira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Netto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Ação Global e Reunião com Psicólogos da Região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Francisco de Paula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159,64</w:t>
            </w:r>
          </w:p>
        </w:tc>
      </w:tr>
      <w:tr w:rsidR="002B31CC" w:rsidRPr="002B31CC" w:rsidTr="00F60FDE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812,24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Nauro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Mittmann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364,00</w:t>
            </w:r>
          </w:p>
        </w:tc>
      </w:tr>
      <w:tr w:rsidR="002B31CC" w:rsidRPr="002B31CC" w:rsidTr="005879A0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364,00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378,30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Osório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500,50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Auditoria e Controle Interno e Reunião da Comissão de Descentralização e Discussão sobre os parâmetros para atuação 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Descentralização, Plenária 017 e I Encontro Estadual de Comissões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Gestoras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Descentralização, Plenária 018 e Reunião da Comissão de Políticas Públicas com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Cordenadores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NPP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CODESCEN, Plenária de Julgamento Ético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do Polo São Borja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Borja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Patrícia de Moraes Silva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016C3D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3.510,00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de Melo Boff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166,40</w:t>
            </w:r>
          </w:p>
        </w:tc>
      </w:tr>
      <w:tr w:rsidR="002B31CC" w:rsidRPr="002B31CC" w:rsidTr="00875226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166,40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Capacitação, Reunião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Comisssão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Direitos Humanos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008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142,10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139,50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Capão da Canoa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com Presidentes do Conselho Federal de Psicologia e Conselho de Psicologia do Paraná sobre Rádio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Psi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Orienta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Psi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Curitiba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Discussão sobre os parâmetros para atuação das/os psicólogas/os no âmbito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 SUAS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Mesa de Abertura do Evento "30 anos PPG Psicologia da PUCRS"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014 e Reunião com SIPERGS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com Assessoria Jurídica do CRPRS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015 e Plenárias de Julgamento Ético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com Funcionário Subsede Pelotas e Membros da Diretoria e Plenária 016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Plenária 017, Plenária de Julgamento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Ético</w:t>
            </w:r>
            <w:proofErr w:type="gram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com Coordenações de Comissões do CRPRS e Plenária 018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de Julgamento Ético e Plenária 019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com Psicólogos Fiscais e despachos ordinários na sede do CRPRS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Colação de Grau do Curso de Psicologia da UNISINOS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São Leopoldo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156,00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de Diretoria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021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135,20</w:t>
            </w:r>
          </w:p>
        </w:tc>
      </w:tr>
      <w:tr w:rsidR="002B31CC" w:rsidRPr="002B31CC" w:rsidTr="00065C80">
        <w:trPr>
          <w:trHeight w:val="288"/>
        </w:trPr>
        <w:tc>
          <w:tcPr>
            <w:tcW w:w="14618" w:type="dxa"/>
            <w:gridSpan w:val="5"/>
            <w:shd w:val="clear" w:color="000000" w:fill="EAF1DD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000000" w:fill="EAF1DD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3.002,10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Comissão de Ética, Capacitação Interna sobre Deficiência e Acessibilidade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008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27/01/2047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170,60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20/01/2017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20/01/2017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009 e Ampliada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Xangri-Lá</w:t>
            </w:r>
            <w:proofErr w:type="spellEnd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Capão de Canoa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189,15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24/02/2017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24/02/2017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010 e 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Ética e Plenária 012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Licitação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13/04/2017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13/04/2017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Plenária 014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Licitação, Reunião da Comissão do PAD, Reunião da Comissão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 Ética, Plenária 015 e Plenárias de Julgamento Ético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25/05/2017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26/05/2017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195,00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Licitação, Reunião da Comissão do PAD e Reunião da Comissão de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Ética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Licitação, Reunião da Comissão do PAD e Reunião da Comissão de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Ética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Licitação, Plenária 07 e Plenária de Julgamento Ético e I Encontro Estadual de Comissões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Gestoras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22/06/2017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24/06/2017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Reunião da Comissão de Licitação e Reunião da Comissão de Ética 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Comissão de Licitação e 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Reuniões da Comissão de Licitação, da Comissão de Ética e Plenária </w:t>
            </w:r>
            <w:proofErr w:type="gram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020</w:t>
            </w:r>
            <w:proofErr w:type="gramEnd"/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Encontro Nacional de COE e COF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19/07/2017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20/07/2017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Brasília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396,50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Licitação e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Ética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Silvio Augusto Lopes </w:t>
            </w:r>
            <w:proofErr w:type="spellStart"/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</w:p>
        </w:tc>
        <w:tc>
          <w:tcPr>
            <w:tcW w:w="7850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Reunião da Comissão de Licitação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24/08/2017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24/08/2017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Porto Alegre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B31CC" w:rsidRPr="002B31CC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2B31CC" w:rsidRPr="002B31CC" w:rsidTr="002B31CC">
        <w:trPr>
          <w:trHeight w:val="288"/>
        </w:trPr>
        <w:tc>
          <w:tcPr>
            <w:tcW w:w="14618" w:type="dxa"/>
            <w:gridSpan w:val="5"/>
            <w:shd w:val="clear" w:color="auto" w:fill="D6E3BC" w:themeFill="accent3" w:themeFillTint="66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39" w:type="dxa"/>
            <w:shd w:val="clear" w:color="auto" w:fill="D6E3BC" w:themeFill="accent3" w:themeFillTint="66"/>
            <w:noWrap/>
            <w:vAlign w:val="bottom"/>
            <w:hideMark/>
          </w:tcPr>
          <w:p w:rsidR="002B31CC" w:rsidRPr="004A4878" w:rsidRDefault="002B31CC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9.544,25</w:t>
            </w:r>
          </w:p>
        </w:tc>
      </w:tr>
      <w:tr w:rsidR="002B31CC" w:rsidRPr="002B31CC" w:rsidTr="0028713A">
        <w:trPr>
          <w:trHeight w:val="288"/>
        </w:trPr>
        <w:tc>
          <w:tcPr>
            <w:tcW w:w="14618" w:type="dxa"/>
            <w:gridSpan w:val="5"/>
            <w:shd w:val="clear" w:color="auto" w:fill="76923C" w:themeFill="accent3" w:themeFillShade="BF"/>
            <w:noWrap/>
            <w:vAlign w:val="bottom"/>
            <w:hideMark/>
          </w:tcPr>
          <w:p w:rsidR="002B31CC" w:rsidRPr="002B31CC" w:rsidRDefault="002B31CC" w:rsidP="00F65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B31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FINAL</w:t>
            </w:r>
          </w:p>
        </w:tc>
        <w:tc>
          <w:tcPr>
            <w:tcW w:w="1739" w:type="dxa"/>
            <w:shd w:val="clear" w:color="auto" w:fill="76923C" w:themeFill="accent3" w:themeFillShade="BF"/>
            <w:noWrap/>
            <w:vAlign w:val="bottom"/>
            <w:hideMark/>
          </w:tcPr>
          <w:p w:rsidR="002B31CC" w:rsidRPr="002B31CC" w:rsidRDefault="0028713A" w:rsidP="002B31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38.425,23</w:t>
            </w:r>
          </w:p>
        </w:tc>
      </w:tr>
    </w:tbl>
    <w:p w:rsidR="00362493" w:rsidRPr="00362493" w:rsidRDefault="00362493" w:rsidP="00362493"/>
    <w:p w:rsidR="00362493" w:rsidRPr="00362493" w:rsidRDefault="00362493" w:rsidP="00362493"/>
    <w:p w:rsidR="00362493" w:rsidRPr="00362493" w:rsidRDefault="00362493" w:rsidP="00362493"/>
    <w:p w:rsidR="00362493" w:rsidRPr="00362493" w:rsidRDefault="00362493" w:rsidP="00362493">
      <w:pPr>
        <w:jc w:val="center"/>
      </w:pPr>
    </w:p>
    <w:sectPr w:rsidR="00362493" w:rsidRPr="00362493" w:rsidSect="00067B7A">
      <w:headerReference w:type="default" r:id="rId6"/>
      <w:pgSz w:w="16838" w:h="11906" w:orient="landscape"/>
      <w:pgMar w:top="284" w:right="284" w:bottom="284" w:left="28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76" w:rsidRDefault="006B1D76" w:rsidP="00CF5DDE">
      <w:pPr>
        <w:spacing w:after="0" w:line="240" w:lineRule="auto"/>
      </w:pPr>
      <w:r>
        <w:separator/>
      </w:r>
    </w:p>
  </w:endnote>
  <w:endnote w:type="continuationSeparator" w:id="0">
    <w:p w:rsidR="006B1D76" w:rsidRDefault="006B1D76" w:rsidP="00CF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76" w:rsidRDefault="006B1D76" w:rsidP="00CF5DDE">
      <w:pPr>
        <w:spacing w:after="0" w:line="240" w:lineRule="auto"/>
      </w:pPr>
      <w:r>
        <w:separator/>
      </w:r>
    </w:p>
  </w:footnote>
  <w:footnote w:type="continuationSeparator" w:id="0">
    <w:p w:rsidR="006B1D76" w:rsidRDefault="006B1D76" w:rsidP="00CF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76" w:rsidRPr="00841A32" w:rsidRDefault="006B1D76" w:rsidP="00067B7A">
    <w:pPr>
      <w:pStyle w:val="Cabealho"/>
      <w:tabs>
        <w:tab w:val="left" w:pos="3757"/>
        <w:tab w:val="right" w:pos="11338"/>
      </w:tabs>
      <w:jc w:val="center"/>
      <w:rPr>
        <w:b/>
        <w:sz w:val="24"/>
        <w:szCs w:val="24"/>
      </w:rPr>
    </w:pPr>
    <w:r w:rsidRPr="00370BD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9163685</wp:posOffset>
          </wp:positionH>
          <wp:positionV relativeFrom="paragraph">
            <wp:posOffset>15875</wp:posOffset>
          </wp:positionV>
          <wp:extent cx="1066800" cy="371475"/>
          <wp:effectExtent l="19050" t="0" r="0" b="0"/>
          <wp:wrapTight wrapText="bothSides">
            <wp:wrapPolygon edited="0">
              <wp:start x="-386" y="0"/>
              <wp:lineTo x="-386" y="21046"/>
              <wp:lineTo x="21600" y="21046"/>
              <wp:lineTo x="21600" y="0"/>
              <wp:lineTo x="-386" y="0"/>
            </wp:wrapPolygon>
          </wp:wrapTight>
          <wp:docPr id="2" name="Imagem 1" descr="\\STORAGE\Comunicação\Logo\9927_crp_marca-03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Comunicação\Logo\9927_crp_marca-03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550" t="36479" r="20259" b="35213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B8A">
      <w:rPr>
        <w:b/>
        <w:noProof/>
        <w:sz w:val="24"/>
        <w:szCs w:val="24"/>
        <w:lang w:eastAsia="pt-BR"/>
      </w:rPr>
      <w:t>RESSARCIMENTO KM RODADO</w:t>
    </w:r>
    <w:r w:rsidRPr="00841A32">
      <w:rPr>
        <w:sz w:val="24"/>
        <w:szCs w:val="24"/>
      </w:rPr>
      <w:t xml:space="preserve"> – Janeiro a Julho de 2017</w:t>
    </w:r>
    <w:r w:rsidRPr="00841A32">
      <w:rPr>
        <w:sz w:val="24"/>
        <w:szCs w:val="24"/>
      </w:rPr>
      <w:br/>
    </w:r>
    <w:r w:rsidR="002B31CC">
      <w:rPr>
        <w:b/>
        <w:sz w:val="24"/>
        <w:szCs w:val="24"/>
      </w:rPr>
      <w:t>CONSELHEIROS</w:t>
    </w:r>
  </w:p>
  <w:p w:rsidR="006B1D76" w:rsidRDefault="006B1D76" w:rsidP="00CF5DDE">
    <w:pPr>
      <w:pStyle w:val="Cabealho"/>
      <w:tabs>
        <w:tab w:val="left" w:pos="3757"/>
        <w:tab w:val="right" w:pos="11338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F5DDE"/>
    <w:rsid w:val="00053889"/>
    <w:rsid w:val="00067B7A"/>
    <w:rsid w:val="00075DA2"/>
    <w:rsid w:val="000D237A"/>
    <w:rsid w:val="0012184E"/>
    <w:rsid w:val="00167D9B"/>
    <w:rsid w:val="001A2326"/>
    <w:rsid w:val="001B15D7"/>
    <w:rsid w:val="00201D2C"/>
    <w:rsid w:val="00211522"/>
    <w:rsid w:val="00211955"/>
    <w:rsid w:val="002171E6"/>
    <w:rsid w:val="0028713A"/>
    <w:rsid w:val="002B31CC"/>
    <w:rsid w:val="002B67D7"/>
    <w:rsid w:val="002F28E8"/>
    <w:rsid w:val="00362493"/>
    <w:rsid w:val="00370BDD"/>
    <w:rsid w:val="00407319"/>
    <w:rsid w:val="004A4878"/>
    <w:rsid w:val="004E6D19"/>
    <w:rsid w:val="0057750F"/>
    <w:rsid w:val="00604852"/>
    <w:rsid w:val="006B1D76"/>
    <w:rsid w:val="0070240C"/>
    <w:rsid w:val="007059F6"/>
    <w:rsid w:val="007C5BA5"/>
    <w:rsid w:val="00841A32"/>
    <w:rsid w:val="00900B8A"/>
    <w:rsid w:val="00A06941"/>
    <w:rsid w:val="00AC60E6"/>
    <w:rsid w:val="00AD4DB8"/>
    <w:rsid w:val="00B80F7A"/>
    <w:rsid w:val="00C16E69"/>
    <w:rsid w:val="00CF5DDE"/>
    <w:rsid w:val="00D0154F"/>
    <w:rsid w:val="00D11C23"/>
    <w:rsid w:val="00D3186E"/>
    <w:rsid w:val="00DA2B63"/>
    <w:rsid w:val="00DF055D"/>
    <w:rsid w:val="00DF784F"/>
    <w:rsid w:val="00E35116"/>
    <w:rsid w:val="00EE29E0"/>
    <w:rsid w:val="00EE6FFD"/>
    <w:rsid w:val="00F00783"/>
    <w:rsid w:val="00F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5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5DDE"/>
  </w:style>
  <w:style w:type="paragraph" w:styleId="Rodap">
    <w:name w:val="footer"/>
    <w:basedOn w:val="Normal"/>
    <w:link w:val="RodapChar"/>
    <w:uiPriority w:val="99"/>
    <w:semiHidden/>
    <w:unhideWhenUsed/>
    <w:rsid w:val="00CF5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5DDE"/>
  </w:style>
  <w:style w:type="paragraph" w:styleId="Textodebalo">
    <w:name w:val="Balloon Text"/>
    <w:basedOn w:val="Normal"/>
    <w:link w:val="TextodebaloChar"/>
    <w:uiPriority w:val="99"/>
    <w:semiHidden/>
    <w:unhideWhenUsed/>
    <w:rsid w:val="00CF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F5DD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F5DDE"/>
    <w:rPr>
      <w:color w:val="800080"/>
      <w:u w:val="single"/>
    </w:rPr>
  </w:style>
  <w:style w:type="paragraph" w:customStyle="1" w:styleId="xl81">
    <w:name w:val="xl81"/>
    <w:basedOn w:val="Normal"/>
    <w:rsid w:val="00CF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CF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CF5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C3D6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CF5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C3D6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CF5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C3D6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6">
    <w:name w:val="xl86"/>
    <w:basedOn w:val="Normal"/>
    <w:rsid w:val="00CF5D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7">
    <w:name w:val="xl87"/>
    <w:basedOn w:val="Normal"/>
    <w:rsid w:val="00CF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8">
    <w:name w:val="xl88"/>
    <w:basedOn w:val="Normal"/>
    <w:rsid w:val="00CF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9">
    <w:name w:val="xl89"/>
    <w:basedOn w:val="Normal"/>
    <w:rsid w:val="00CF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0">
    <w:name w:val="xl90"/>
    <w:basedOn w:val="Normal"/>
    <w:rsid w:val="00CF5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C3D6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1">
    <w:name w:val="xl91"/>
    <w:basedOn w:val="Normal"/>
    <w:rsid w:val="00CF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CF5DDE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CF5DDE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CF5DDE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CF5DDE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6">
    <w:name w:val="xl96"/>
    <w:basedOn w:val="Normal"/>
    <w:rsid w:val="00CF5DDE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7">
    <w:name w:val="xl97"/>
    <w:basedOn w:val="Normal"/>
    <w:rsid w:val="00CF5DDE"/>
    <w:pP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0D2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C3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9">
    <w:name w:val="xl99"/>
    <w:basedOn w:val="Normal"/>
    <w:rsid w:val="000D2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C3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0">
    <w:name w:val="xl100"/>
    <w:basedOn w:val="Normal"/>
    <w:rsid w:val="000D2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C3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1">
    <w:name w:val="xl101"/>
    <w:basedOn w:val="Normal"/>
    <w:rsid w:val="000D23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07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3">
    <w:name w:val="xl103"/>
    <w:basedOn w:val="Normal"/>
    <w:rsid w:val="0007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4">
    <w:name w:val="xl104"/>
    <w:basedOn w:val="Normal"/>
    <w:rsid w:val="00AD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5">
    <w:name w:val="xl105"/>
    <w:basedOn w:val="Normal"/>
    <w:rsid w:val="00AD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6">
    <w:name w:val="xl106"/>
    <w:basedOn w:val="Normal"/>
    <w:rsid w:val="00AD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7">
    <w:name w:val="xl107"/>
    <w:basedOn w:val="Normal"/>
    <w:rsid w:val="00AD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8">
    <w:name w:val="xl108"/>
    <w:basedOn w:val="Normal"/>
    <w:rsid w:val="00AD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9">
    <w:name w:val="xl109"/>
    <w:basedOn w:val="Normal"/>
    <w:rsid w:val="00AD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3172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miola</dc:creator>
  <cp:lastModifiedBy>nadia miola</cp:lastModifiedBy>
  <cp:revision>5</cp:revision>
  <cp:lastPrinted>2017-09-05T14:19:00Z</cp:lastPrinted>
  <dcterms:created xsi:type="dcterms:W3CDTF">2017-09-05T14:20:00Z</dcterms:created>
  <dcterms:modified xsi:type="dcterms:W3CDTF">2017-09-11T15:31:00Z</dcterms:modified>
</cp:coreProperties>
</file>