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921A" w14:textId="07CAAE09" w:rsidR="00A2064A" w:rsidRPr="004D2FFF" w:rsidRDefault="004D2FFF" w:rsidP="004D2FFF">
      <w:pPr>
        <w:jc w:val="both"/>
        <w:rPr>
          <w:rFonts w:ascii="Arial" w:hAnsi="Arial" w:cs="Arial"/>
          <w:sz w:val="24"/>
          <w:szCs w:val="24"/>
        </w:rPr>
      </w:pPr>
      <w:r w:rsidRPr="004D2FFF">
        <w:rPr>
          <w:rFonts w:ascii="Arial" w:hAnsi="Arial" w:cs="Arial"/>
          <w:b/>
          <w:sz w:val="24"/>
          <w:szCs w:val="24"/>
        </w:rPr>
        <w:t xml:space="preserve">ATA DA 81ª REUNIÃO DA DIRETORIA DO CONSELHO REGIONAL DE PSICOLOGIA DA 3ª REGIÃO/BA - CRP-03 – 27 DE </w:t>
      </w:r>
      <w:proofErr w:type="gramStart"/>
      <w:r w:rsidRPr="004D2FFF">
        <w:rPr>
          <w:rFonts w:ascii="Arial" w:hAnsi="Arial" w:cs="Arial"/>
          <w:b/>
          <w:sz w:val="24"/>
          <w:szCs w:val="24"/>
        </w:rPr>
        <w:t>AGOSTO</w:t>
      </w:r>
      <w:proofErr w:type="gramEnd"/>
      <w:r w:rsidRPr="004D2FFF">
        <w:rPr>
          <w:rFonts w:ascii="Arial" w:hAnsi="Arial" w:cs="Arial"/>
          <w:b/>
          <w:sz w:val="24"/>
          <w:szCs w:val="24"/>
        </w:rPr>
        <w:t xml:space="preserve"> DE 2021</w:t>
      </w:r>
      <w:r w:rsidRPr="004D2FFF">
        <w:rPr>
          <w:rFonts w:ascii="Arial" w:hAnsi="Arial" w:cs="Arial"/>
          <w:sz w:val="24"/>
          <w:szCs w:val="24"/>
        </w:rPr>
        <w:t xml:space="preserve">. Ao vigésimo sexto dia do mês de agosto do ano de dois mil e vinte e um, teve início, às 14h, a Reunião de Diretoria, realizada de modo totalmente on-line, com as presenças das/os conselheiras/os: Ana Caroline Moura Cabral, CRP-03/5541; </w:t>
      </w:r>
      <w:proofErr w:type="spellStart"/>
      <w:r w:rsidRPr="004D2FFF">
        <w:rPr>
          <w:rFonts w:ascii="Arial" w:hAnsi="Arial" w:cs="Arial"/>
          <w:sz w:val="24"/>
          <w:szCs w:val="24"/>
        </w:rPr>
        <w:t>Emmila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Di Paula Carvalho dos Santos, CRP-03/5427; Washington Luan Gonçalves de Oliveira, CRP-03/18055; Iara Maria Alves da Cruz Martins, CRP-03/10210. Também estavam presentes a Coordenadora Geral do CRP-03, </w:t>
      </w:r>
      <w:proofErr w:type="spellStart"/>
      <w:r w:rsidRPr="004D2FFF">
        <w:rPr>
          <w:rFonts w:ascii="Arial" w:hAnsi="Arial" w:cs="Arial"/>
          <w:sz w:val="24"/>
          <w:szCs w:val="24"/>
        </w:rPr>
        <w:t>Denyse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Fernandes França e a Secretária Executiva do CRP-03, Jamile Tamandaré da Silva. </w:t>
      </w:r>
      <w:r w:rsidRPr="004D2FFF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4D2FFF">
        <w:rPr>
          <w:rFonts w:ascii="Arial" w:hAnsi="Arial" w:cs="Arial"/>
          <w:sz w:val="24"/>
          <w:szCs w:val="24"/>
        </w:rPr>
        <w:t xml:space="preserve">: </w:t>
      </w:r>
      <w:r w:rsidRPr="004D2FFF">
        <w:rPr>
          <w:rFonts w:ascii="Arial" w:hAnsi="Arial" w:cs="Arial"/>
          <w:b/>
          <w:sz w:val="24"/>
          <w:szCs w:val="24"/>
        </w:rPr>
        <w:t>DELIBERATIVA</w:t>
      </w:r>
      <w:r w:rsidRPr="004D2FFF">
        <w:rPr>
          <w:rFonts w:ascii="Arial" w:hAnsi="Arial" w:cs="Arial"/>
          <w:sz w:val="24"/>
          <w:szCs w:val="24"/>
        </w:rPr>
        <w:t xml:space="preserve">S. </w:t>
      </w:r>
      <w:r w:rsidRPr="004D2FFF">
        <w:rPr>
          <w:rFonts w:ascii="Arial" w:hAnsi="Arial" w:cs="Arial"/>
          <w:b/>
          <w:sz w:val="24"/>
          <w:szCs w:val="24"/>
        </w:rPr>
        <w:t>Ponto 1 –</w:t>
      </w:r>
      <w:r w:rsidRPr="004D2FFF">
        <w:rPr>
          <w:rFonts w:ascii="Arial" w:hAnsi="Arial" w:cs="Arial"/>
          <w:sz w:val="24"/>
          <w:szCs w:val="24"/>
        </w:rPr>
        <w:t xml:space="preserve"> Solicitação de Divulgação de Pesquisa; </w:t>
      </w:r>
      <w:r w:rsidRPr="004D2FFF">
        <w:rPr>
          <w:rFonts w:ascii="Arial" w:hAnsi="Arial" w:cs="Arial"/>
          <w:b/>
          <w:sz w:val="24"/>
          <w:szCs w:val="24"/>
        </w:rPr>
        <w:t>Ponto 2 -</w:t>
      </w:r>
      <w:r w:rsidRPr="004D2FFF">
        <w:rPr>
          <w:rFonts w:ascii="Arial" w:hAnsi="Arial" w:cs="Arial"/>
          <w:sz w:val="24"/>
          <w:szCs w:val="24"/>
        </w:rPr>
        <w:t xml:space="preserve"> Solicitação de ajuda de custo – COMREG; </w:t>
      </w:r>
      <w:r w:rsidRPr="004D2FFF">
        <w:rPr>
          <w:rFonts w:ascii="Arial" w:hAnsi="Arial" w:cs="Arial"/>
          <w:b/>
          <w:sz w:val="24"/>
          <w:szCs w:val="24"/>
        </w:rPr>
        <w:t>Ponto 3 -</w:t>
      </w:r>
      <w:r w:rsidRPr="004D2FFF">
        <w:rPr>
          <w:rFonts w:ascii="Arial" w:hAnsi="Arial" w:cs="Arial"/>
          <w:sz w:val="24"/>
          <w:szCs w:val="24"/>
        </w:rPr>
        <w:t xml:space="preserve"> Solicitação de auxílio para Intervenções Artísticas na Mostra; </w:t>
      </w:r>
      <w:r w:rsidRPr="004D2FFF">
        <w:rPr>
          <w:rFonts w:ascii="Arial" w:hAnsi="Arial" w:cs="Arial"/>
          <w:b/>
          <w:sz w:val="24"/>
          <w:szCs w:val="24"/>
        </w:rPr>
        <w:t xml:space="preserve">Ponto 4 - </w:t>
      </w:r>
      <w:r w:rsidRPr="004D2FFF">
        <w:rPr>
          <w:rFonts w:ascii="Arial" w:hAnsi="Arial" w:cs="Arial"/>
          <w:sz w:val="24"/>
          <w:szCs w:val="24"/>
        </w:rPr>
        <w:t xml:space="preserve">Inscrição profissional; </w:t>
      </w:r>
      <w:r w:rsidRPr="004D2FFF">
        <w:rPr>
          <w:rFonts w:ascii="Arial" w:hAnsi="Arial" w:cs="Arial"/>
          <w:b/>
          <w:sz w:val="24"/>
          <w:szCs w:val="24"/>
        </w:rPr>
        <w:t>Ponto 5 -</w:t>
      </w:r>
      <w:r w:rsidRPr="004D2FFF">
        <w:rPr>
          <w:rFonts w:ascii="Arial" w:hAnsi="Arial" w:cs="Arial"/>
          <w:sz w:val="24"/>
          <w:szCs w:val="24"/>
        </w:rPr>
        <w:t xml:space="preserve"> Convite evento Setembro Amarelo/2021; </w:t>
      </w:r>
      <w:r w:rsidRPr="004D2FFF">
        <w:rPr>
          <w:rFonts w:ascii="Arial" w:hAnsi="Arial" w:cs="Arial"/>
          <w:b/>
          <w:sz w:val="24"/>
          <w:szCs w:val="24"/>
        </w:rPr>
        <w:t>Ponto 6 -</w:t>
      </w:r>
      <w:r w:rsidRPr="004D2FFF">
        <w:rPr>
          <w:rFonts w:ascii="Arial" w:hAnsi="Arial" w:cs="Arial"/>
          <w:sz w:val="24"/>
          <w:szCs w:val="24"/>
        </w:rPr>
        <w:t xml:space="preserve"> Transferência CIP; </w:t>
      </w:r>
      <w:r w:rsidRPr="004D2FFF">
        <w:rPr>
          <w:rFonts w:ascii="Arial" w:hAnsi="Arial" w:cs="Arial"/>
          <w:b/>
          <w:sz w:val="24"/>
          <w:szCs w:val="24"/>
        </w:rPr>
        <w:t>Ponto 7 -</w:t>
      </w:r>
      <w:r w:rsidRPr="004D2FFF">
        <w:rPr>
          <w:rFonts w:ascii="Arial" w:hAnsi="Arial" w:cs="Arial"/>
          <w:sz w:val="24"/>
          <w:szCs w:val="24"/>
        </w:rPr>
        <w:t xml:space="preserve"> Concurso de Fotografias Cidadania em Foco - Rede de Ouvidorias; </w:t>
      </w:r>
      <w:r w:rsidRPr="004D2FFF">
        <w:rPr>
          <w:rFonts w:ascii="Arial" w:hAnsi="Arial" w:cs="Arial"/>
          <w:b/>
          <w:sz w:val="24"/>
          <w:szCs w:val="24"/>
        </w:rPr>
        <w:t>Ponto 8 -</w:t>
      </w:r>
      <w:r w:rsidRPr="004D2FFF">
        <w:rPr>
          <w:rFonts w:ascii="Arial" w:hAnsi="Arial" w:cs="Arial"/>
          <w:sz w:val="24"/>
          <w:szCs w:val="24"/>
        </w:rPr>
        <w:t xml:space="preserve"> Convite evento UNEB; </w:t>
      </w:r>
      <w:r w:rsidRPr="004D2FFF">
        <w:rPr>
          <w:rFonts w:ascii="Arial" w:hAnsi="Arial" w:cs="Arial"/>
          <w:b/>
          <w:sz w:val="24"/>
          <w:szCs w:val="24"/>
        </w:rPr>
        <w:t>Ponto 9 -</w:t>
      </w:r>
      <w:r w:rsidRPr="004D2FFF">
        <w:rPr>
          <w:rFonts w:ascii="Arial" w:hAnsi="Arial" w:cs="Arial"/>
          <w:sz w:val="24"/>
          <w:szCs w:val="24"/>
        </w:rPr>
        <w:t xml:space="preserve"> Comunicados de Ausências; </w:t>
      </w:r>
      <w:r w:rsidRPr="004D2FFF">
        <w:rPr>
          <w:rFonts w:ascii="Arial" w:hAnsi="Arial" w:cs="Arial"/>
          <w:b/>
          <w:sz w:val="24"/>
          <w:szCs w:val="24"/>
        </w:rPr>
        <w:t xml:space="preserve">Ponto 10 - </w:t>
      </w:r>
      <w:r w:rsidRPr="004D2FFF">
        <w:rPr>
          <w:rFonts w:ascii="Arial" w:hAnsi="Arial" w:cs="Arial"/>
          <w:sz w:val="24"/>
          <w:szCs w:val="24"/>
        </w:rPr>
        <w:t xml:space="preserve">Evento Preparatório do 11° CNP - GTPE Sertão/Recôncavo; </w:t>
      </w:r>
      <w:r w:rsidRPr="004D2FFF">
        <w:rPr>
          <w:rFonts w:ascii="Arial" w:hAnsi="Arial" w:cs="Arial"/>
          <w:b/>
          <w:sz w:val="24"/>
          <w:szCs w:val="24"/>
        </w:rPr>
        <w:t>Ponto 11 -</w:t>
      </w:r>
      <w:r w:rsidRPr="004D2FFF">
        <w:rPr>
          <w:rFonts w:ascii="Arial" w:hAnsi="Arial" w:cs="Arial"/>
          <w:sz w:val="24"/>
          <w:szCs w:val="24"/>
        </w:rPr>
        <w:t xml:space="preserve"> Contratação de Libras; </w:t>
      </w:r>
      <w:r w:rsidRPr="004D2FFF">
        <w:rPr>
          <w:rFonts w:ascii="Arial" w:hAnsi="Arial" w:cs="Arial"/>
          <w:b/>
          <w:sz w:val="24"/>
          <w:szCs w:val="24"/>
        </w:rPr>
        <w:t xml:space="preserve">Ponto 12 - </w:t>
      </w:r>
      <w:r w:rsidR="00F73757">
        <w:rPr>
          <w:rFonts w:ascii="Arial" w:hAnsi="Arial" w:cs="Arial"/>
          <w:sz w:val="24"/>
          <w:szCs w:val="24"/>
        </w:rPr>
        <w:t>D</w:t>
      </w:r>
      <w:r w:rsidRPr="004D2FFF">
        <w:rPr>
          <w:rFonts w:ascii="Arial" w:hAnsi="Arial" w:cs="Arial"/>
          <w:sz w:val="24"/>
          <w:szCs w:val="24"/>
        </w:rPr>
        <w:t xml:space="preserve">ivulgação da Conferência de Assistência Social de Salvador; </w:t>
      </w:r>
      <w:r w:rsidRPr="004D2FFF">
        <w:rPr>
          <w:rFonts w:ascii="Arial" w:hAnsi="Arial" w:cs="Arial"/>
          <w:b/>
          <w:sz w:val="24"/>
          <w:szCs w:val="24"/>
        </w:rPr>
        <w:t>Ponto 13 -</w:t>
      </w:r>
      <w:r w:rsidRPr="004D2FFF">
        <w:rPr>
          <w:rFonts w:ascii="Arial" w:hAnsi="Arial" w:cs="Arial"/>
          <w:sz w:val="24"/>
          <w:szCs w:val="24"/>
        </w:rPr>
        <w:t xml:space="preserve"> Evento Preparatório do 11° CNP – GTPAS; </w:t>
      </w:r>
      <w:r w:rsidRPr="004D2FFF">
        <w:rPr>
          <w:rFonts w:ascii="Arial" w:hAnsi="Arial" w:cs="Arial"/>
          <w:b/>
          <w:sz w:val="24"/>
          <w:szCs w:val="24"/>
        </w:rPr>
        <w:t>Ponto 14 -</w:t>
      </w:r>
      <w:r w:rsidRPr="004D2FFF">
        <w:rPr>
          <w:rFonts w:ascii="Arial" w:hAnsi="Arial" w:cs="Arial"/>
          <w:sz w:val="24"/>
          <w:szCs w:val="24"/>
        </w:rPr>
        <w:t xml:space="preserve"> Aquisição de Produtos de Limpeza; </w:t>
      </w:r>
      <w:r w:rsidRPr="004D2FFF">
        <w:rPr>
          <w:rFonts w:ascii="Arial" w:hAnsi="Arial" w:cs="Arial"/>
          <w:b/>
          <w:sz w:val="24"/>
          <w:szCs w:val="24"/>
        </w:rPr>
        <w:t>Ponto 15 -</w:t>
      </w:r>
      <w:r w:rsidRPr="004D2FFF">
        <w:rPr>
          <w:rFonts w:ascii="Arial" w:hAnsi="Arial" w:cs="Arial"/>
          <w:sz w:val="24"/>
          <w:szCs w:val="24"/>
        </w:rPr>
        <w:t xml:space="preserve"> Serviço de impermeabilização sede do CRP-03; </w:t>
      </w:r>
      <w:r w:rsidRPr="004D2FFF">
        <w:rPr>
          <w:rFonts w:ascii="Arial" w:hAnsi="Arial" w:cs="Arial"/>
          <w:b/>
          <w:sz w:val="24"/>
          <w:szCs w:val="24"/>
        </w:rPr>
        <w:t>Ponto 16 -</w:t>
      </w:r>
      <w:r w:rsidRPr="004D2FFF">
        <w:rPr>
          <w:rFonts w:ascii="Arial" w:hAnsi="Arial" w:cs="Arial"/>
          <w:sz w:val="24"/>
          <w:szCs w:val="24"/>
        </w:rPr>
        <w:t xml:space="preserve"> Mobilização contra a PEC 32/2020; </w:t>
      </w:r>
      <w:r w:rsidRPr="004D2FFF">
        <w:rPr>
          <w:rFonts w:ascii="Arial" w:hAnsi="Arial" w:cs="Arial"/>
          <w:b/>
          <w:sz w:val="24"/>
          <w:szCs w:val="24"/>
        </w:rPr>
        <w:t>Ponto 17 –</w:t>
      </w:r>
      <w:r w:rsidRPr="004D2FFF">
        <w:rPr>
          <w:rFonts w:ascii="Arial" w:hAnsi="Arial" w:cs="Arial"/>
          <w:sz w:val="24"/>
          <w:szCs w:val="24"/>
        </w:rPr>
        <w:t xml:space="preserve"> Convite - Instituto Silvia Lane; </w:t>
      </w:r>
      <w:r w:rsidRPr="004D2FFF">
        <w:rPr>
          <w:rFonts w:ascii="Arial" w:hAnsi="Arial" w:cs="Arial"/>
          <w:b/>
          <w:sz w:val="24"/>
          <w:szCs w:val="24"/>
        </w:rPr>
        <w:t>INFORMATIVAS</w:t>
      </w:r>
      <w:r w:rsidRPr="004D2FFF">
        <w:rPr>
          <w:rFonts w:ascii="Arial" w:hAnsi="Arial" w:cs="Arial"/>
          <w:sz w:val="24"/>
          <w:szCs w:val="24"/>
        </w:rPr>
        <w:t xml:space="preserve">. Ponto 18 - Convite evento UNIRIOS; </w:t>
      </w:r>
      <w:r w:rsidRPr="004D2FFF">
        <w:rPr>
          <w:rFonts w:ascii="Arial" w:hAnsi="Arial" w:cs="Arial"/>
          <w:b/>
          <w:sz w:val="24"/>
          <w:szCs w:val="24"/>
        </w:rPr>
        <w:t>Ponto 19 –</w:t>
      </w:r>
      <w:r w:rsidRPr="004D2FFF">
        <w:rPr>
          <w:rFonts w:ascii="Arial" w:hAnsi="Arial" w:cs="Arial"/>
          <w:sz w:val="24"/>
          <w:szCs w:val="24"/>
        </w:rPr>
        <w:t xml:space="preserve"> Reunião de gere</w:t>
      </w:r>
      <w:r>
        <w:rPr>
          <w:rFonts w:ascii="Arial" w:hAnsi="Arial" w:cs="Arial"/>
          <w:sz w:val="24"/>
          <w:szCs w:val="24"/>
        </w:rPr>
        <w:t xml:space="preserve">ntes sobre a Carta de Serviços. </w:t>
      </w:r>
      <w:r w:rsidRPr="004D2FFF">
        <w:rPr>
          <w:rFonts w:ascii="Arial" w:hAnsi="Arial" w:cs="Arial"/>
          <w:b/>
          <w:sz w:val="24"/>
          <w:szCs w:val="24"/>
        </w:rPr>
        <w:t>Às 14h15min iniciaram-se o</w:t>
      </w:r>
      <w:r w:rsidRPr="004D2FFF">
        <w:rPr>
          <w:rFonts w:ascii="Arial" w:hAnsi="Arial" w:cs="Arial"/>
          <w:b/>
          <w:sz w:val="24"/>
          <w:szCs w:val="24"/>
        </w:rPr>
        <w:t>s debates</w:t>
      </w:r>
      <w:r>
        <w:rPr>
          <w:rFonts w:ascii="Arial" w:hAnsi="Arial" w:cs="Arial"/>
          <w:sz w:val="24"/>
          <w:szCs w:val="24"/>
        </w:rPr>
        <w:t xml:space="preserve">. </w:t>
      </w:r>
      <w:r w:rsidRPr="004D2FFF">
        <w:rPr>
          <w:rFonts w:ascii="Arial" w:hAnsi="Arial" w:cs="Arial"/>
          <w:b/>
          <w:sz w:val="24"/>
          <w:szCs w:val="24"/>
        </w:rPr>
        <w:t>DELIBERATIVAS</w:t>
      </w:r>
      <w:r>
        <w:rPr>
          <w:rFonts w:ascii="Arial" w:hAnsi="Arial" w:cs="Arial"/>
          <w:sz w:val="24"/>
          <w:szCs w:val="24"/>
        </w:rPr>
        <w:t xml:space="preserve">. </w:t>
      </w:r>
      <w:r w:rsidRPr="004D2FFF">
        <w:rPr>
          <w:rFonts w:ascii="Arial" w:hAnsi="Arial" w:cs="Arial"/>
          <w:b/>
          <w:sz w:val="24"/>
          <w:szCs w:val="24"/>
        </w:rPr>
        <w:t xml:space="preserve">Ponto </w:t>
      </w:r>
      <w:r w:rsidRPr="004D2FFF">
        <w:rPr>
          <w:rFonts w:ascii="Arial" w:hAnsi="Arial" w:cs="Arial"/>
          <w:b/>
          <w:sz w:val="24"/>
          <w:szCs w:val="24"/>
        </w:rPr>
        <w:t>1 -</w:t>
      </w:r>
      <w:r w:rsidRPr="004D2FFF">
        <w:rPr>
          <w:rFonts w:ascii="Arial" w:hAnsi="Arial" w:cs="Arial"/>
          <w:sz w:val="24"/>
          <w:szCs w:val="24"/>
        </w:rPr>
        <w:t xml:space="preserve">  Solicitação de Divulgação de Pesquisa. Solicitação de Divulgação de Pesquisa. O Sr. Vitor Alexander, CRP17/2851 mestrando do Programa de Pós-Graduação em Psicologia da UFRN, orientado pelo Prof. Doutor Jorge Falcão. Estou entrando em contato para solicitar a divulgação da pesquisa junto aos profissionais de Psicologia que se encontram referenciados no CRP-03. A pesquisa é intitulada "O trabalho no Centro Pop: contribuições da Clínica da Atividade", que busca levantar as condições de trabalho nesse órgão do SUAS assim como o processo saúde-doença, tem como público-alvo trabalhadores psicólogas/os e assistentes sociais que trabalham em qualquer Centro Pop do território brasileiro. Diante do exposto solicita-se a divulgação nas mídias sociais do CRP-03.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>. A Diretoria questionará sobre os instrumentos utilizados na pesquisa e ser</w:t>
      </w:r>
      <w:r>
        <w:rPr>
          <w:rFonts w:ascii="Arial" w:hAnsi="Arial" w:cs="Arial"/>
          <w:sz w:val="24"/>
          <w:szCs w:val="24"/>
        </w:rPr>
        <w:t xml:space="preserve">á avaliado na próxima reunião. </w:t>
      </w:r>
      <w:r w:rsidRPr="004D2FFF">
        <w:rPr>
          <w:rFonts w:ascii="Arial" w:hAnsi="Arial" w:cs="Arial"/>
          <w:b/>
          <w:sz w:val="24"/>
          <w:szCs w:val="24"/>
        </w:rPr>
        <w:t>Ponto 2 -</w:t>
      </w:r>
      <w:r w:rsidRPr="004D2FFF">
        <w:rPr>
          <w:rFonts w:ascii="Arial" w:hAnsi="Arial" w:cs="Arial"/>
          <w:sz w:val="24"/>
          <w:szCs w:val="24"/>
        </w:rPr>
        <w:t xml:space="preserve"> Solicitação de ajuda de custo – COMREG. Solicitação de ajuda de custo. A Senhora </w:t>
      </w:r>
      <w:proofErr w:type="spellStart"/>
      <w:r w:rsidRPr="004D2FFF">
        <w:rPr>
          <w:rFonts w:ascii="Arial" w:hAnsi="Arial" w:cs="Arial"/>
          <w:sz w:val="24"/>
          <w:szCs w:val="24"/>
        </w:rPr>
        <w:t>Helisleide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Bonfim, representante do Movimento Social Papo de Mulher solicita ajuda de custo para a participação artística durante o IV Encontro de Gênero, Saúde Mental e Violências. Tendo em vista a longa parceria e contribuição do Papo de Mulher com o CRP-03, a mesma solicita também, apoio do CRP-03 na divulgação do seu mais novo Curso sobre Saúde Mental "De nós para nós". 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Referente a solicitação de divulgação do curso, não será possível, conforme a resolução n°16/2019. </w:t>
      </w:r>
      <w:r w:rsidRPr="004D2FFF">
        <w:rPr>
          <w:rFonts w:ascii="Arial" w:hAnsi="Arial" w:cs="Arial"/>
          <w:b/>
          <w:sz w:val="24"/>
          <w:szCs w:val="24"/>
        </w:rPr>
        <w:t>2.1.</w:t>
      </w:r>
      <w:r w:rsidRPr="004D2FFF">
        <w:rPr>
          <w:rFonts w:ascii="Arial" w:hAnsi="Arial" w:cs="Arial"/>
          <w:sz w:val="24"/>
          <w:szCs w:val="24"/>
        </w:rPr>
        <w:t xml:space="preserve"> Sobre a solicitação de auxílio ajuda de custo, indeferiu-se o pedido em face do exposto, com fulcro no princípio da legalidade, o Jurídico do CRP-03 opina pela impossibilidade jurídica da concessão de ajuda de custo à requerente, por faltar um dos requisitos autorizadores no Manual de Procedimentos </w:t>
      </w:r>
      <w:r w:rsidRPr="004D2FFF">
        <w:rPr>
          <w:rFonts w:ascii="Arial" w:hAnsi="Arial" w:cs="Arial"/>
          <w:sz w:val="24"/>
          <w:szCs w:val="24"/>
        </w:rPr>
        <w:lastRenderedPageBreak/>
        <w:t xml:space="preserve">Administrativos Financeiros e Contábeis, Resolução do CFP n°. 20/2018. </w:t>
      </w:r>
      <w:r w:rsidRPr="004D2FFF">
        <w:rPr>
          <w:rFonts w:ascii="Arial" w:hAnsi="Arial" w:cs="Arial"/>
          <w:b/>
          <w:sz w:val="24"/>
          <w:szCs w:val="24"/>
        </w:rPr>
        <w:t>Ponto 3 -</w:t>
      </w:r>
      <w:r w:rsidRPr="004D2FFF">
        <w:rPr>
          <w:rFonts w:ascii="Arial" w:hAnsi="Arial" w:cs="Arial"/>
          <w:sz w:val="24"/>
          <w:szCs w:val="24"/>
        </w:rPr>
        <w:t xml:space="preserve"> Solicitação de auxílio para Intervenções Artísticas na Mostra. Para a programação da Mostra, temos previstos dois momentos artísticos, diferentes projetos e grupos foram acionados para tal. Todavia, estes grupos, têm solicitado ajuda de custo, sem valor específico. Diante do exposto o CREPOP/CRP-03 solicita a disponibilização de uma ajuda de custo no valor de R$130,00(cento e trinta reais), como forma de apoio a estes grupos.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Indeferido o pedido em face do exposto, com fulcro no princípio da legalidade, o Jurídico do CRP-03 opina pela impossibilidade jurídica da concessão de ajuda de custo à requerente, por faltar um dos requisitos autorizadores no Manual de Procedimentos Administrativos Financeiros e Contábeis, Resolução do CFP n°. 20/2018. Não se trata nem de transferência de funcionária/o, nem de reuniões de natureza institucional do Conselho, pelo que o pleito não encontra amparo no ordenamento jurídico pátrio. </w:t>
      </w:r>
      <w:r w:rsidRPr="004D2FFF">
        <w:rPr>
          <w:rFonts w:ascii="Arial" w:hAnsi="Arial" w:cs="Arial"/>
          <w:b/>
          <w:sz w:val="24"/>
          <w:szCs w:val="24"/>
        </w:rPr>
        <w:t>Ponto 4 -</w:t>
      </w:r>
      <w:r w:rsidRPr="004D2FFF">
        <w:rPr>
          <w:rFonts w:ascii="Arial" w:hAnsi="Arial" w:cs="Arial"/>
          <w:sz w:val="24"/>
          <w:szCs w:val="24"/>
        </w:rPr>
        <w:t xml:space="preserve"> Inscrição profissional. 11 psicólogas/os solicitam inscrição profissional fora do prazo, requerendo que a documentação seja avaliada na plenária ordinária de 28 de agosto de 2021.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Indeferido. Será avaliado na plenária extraordinária de 10 de setembro. Encaminhamento. Indeferido, todas/os as/os profissionais devem estar submetidas à mesma norma. Antecipações de inscrição só ocorrem quando há vaga de emprego comprovada. </w:t>
      </w:r>
      <w:r w:rsidRPr="004D2FFF">
        <w:rPr>
          <w:rFonts w:ascii="Arial" w:hAnsi="Arial" w:cs="Arial"/>
          <w:b/>
          <w:sz w:val="24"/>
          <w:szCs w:val="24"/>
        </w:rPr>
        <w:t>Ponto 5 -</w:t>
      </w:r>
      <w:r w:rsidRPr="004D2FFF">
        <w:rPr>
          <w:rFonts w:ascii="Arial" w:hAnsi="Arial" w:cs="Arial"/>
          <w:sz w:val="24"/>
          <w:szCs w:val="24"/>
        </w:rPr>
        <w:t xml:space="preserve"> Convite evento Setembro Amarelo/2021. A Superintendência de Recursos Humanos – unidade integrante da estrutura da Secretaria da Educação / SEC – juntamente com a participação, e apoio, da Secretaria de Saúde do Estado da Bahia / SESAB, está a programar diversas campanhas, e eventos, divulgando, abordando, tratando, e conversando, a respeito do assunto, junto à Rede Escolar Estadual convida o conselheiro presidente do CRP-03, Washington Luan Gonçalves de Oliveira, CRP-03/18055 para proferir uma palestra no dia 29 de setembro de 2021, às 15h.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Deferido. </w:t>
      </w:r>
      <w:r w:rsidRPr="004D2FFF">
        <w:rPr>
          <w:rFonts w:ascii="Arial" w:hAnsi="Arial" w:cs="Arial"/>
          <w:b/>
          <w:sz w:val="24"/>
          <w:szCs w:val="24"/>
        </w:rPr>
        <w:t>Ponto 6 -</w:t>
      </w:r>
      <w:r w:rsidRPr="004D2FFF">
        <w:rPr>
          <w:rFonts w:ascii="Arial" w:hAnsi="Arial" w:cs="Arial"/>
          <w:sz w:val="24"/>
          <w:szCs w:val="24"/>
        </w:rPr>
        <w:t xml:space="preserve"> Transferência CIP. A Sra. </w:t>
      </w:r>
      <w:proofErr w:type="spellStart"/>
      <w:r w:rsidRPr="004D2FFF">
        <w:rPr>
          <w:rFonts w:ascii="Arial" w:hAnsi="Arial" w:cs="Arial"/>
          <w:sz w:val="24"/>
          <w:szCs w:val="24"/>
        </w:rPr>
        <w:t>Gabriella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dos Santos </w:t>
      </w:r>
      <w:proofErr w:type="spellStart"/>
      <w:r w:rsidRPr="004D2FFF">
        <w:rPr>
          <w:rFonts w:ascii="Arial" w:hAnsi="Arial" w:cs="Arial"/>
          <w:sz w:val="24"/>
          <w:szCs w:val="24"/>
        </w:rPr>
        <w:t>Wrublewski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CRP-02/22962 informa que a transferência de inscrição foi efetivada retroativamente de acordo com a data solicitada, para não prejudicar a mesma, pois estavam agendadas para serem efetivadas na plenária de março de 2020, entretanto no banco de dados do CRP-03 a profissional continua ativa.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Aprova-se a transferência de forma retroativa. </w:t>
      </w:r>
      <w:r w:rsidRPr="004D2FFF">
        <w:rPr>
          <w:rFonts w:ascii="Arial" w:hAnsi="Arial" w:cs="Arial"/>
          <w:b/>
          <w:sz w:val="24"/>
          <w:szCs w:val="24"/>
        </w:rPr>
        <w:t>6.1</w:t>
      </w:r>
      <w:r w:rsidRPr="004D2FFF">
        <w:rPr>
          <w:rFonts w:ascii="Arial" w:hAnsi="Arial" w:cs="Arial"/>
          <w:sz w:val="24"/>
          <w:szCs w:val="24"/>
        </w:rPr>
        <w:t xml:space="preserve">. Será dado retorno ao CRP-03 sobre a problemática da questão, bem como será emitida a declaração de transferência. </w:t>
      </w:r>
      <w:r w:rsidRPr="004D2FFF">
        <w:rPr>
          <w:rFonts w:ascii="Arial" w:hAnsi="Arial" w:cs="Arial"/>
          <w:b/>
          <w:sz w:val="24"/>
          <w:szCs w:val="24"/>
        </w:rPr>
        <w:t>Ponto 7 -</w:t>
      </w:r>
      <w:r w:rsidRPr="004D2FFF">
        <w:rPr>
          <w:rFonts w:ascii="Arial" w:hAnsi="Arial" w:cs="Arial"/>
          <w:sz w:val="24"/>
          <w:szCs w:val="24"/>
        </w:rPr>
        <w:t xml:space="preserve"> Concurso de Fotografias Cidadania em Foco - Rede de Ouvidorias. Solicitação de divulgação do III Concurso Nacional de Fotografia Cidadania em Foco, conforme deliberado na VI Assembleia-Geral ordinária da Rede Nacional de Ouvidorias, realizada em 02/09/2021.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Indeferido. </w:t>
      </w:r>
      <w:r w:rsidRPr="004D2FFF">
        <w:rPr>
          <w:rFonts w:ascii="Arial" w:hAnsi="Arial" w:cs="Arial"/>
          <w:b/>
          <w:sz w:val="24"/>
          <w:szCs w:val="24"/>
        </w:rPr>
        <w:t>Ponto 8 -</w:t>
      </w:r>
      <w:r w:rsidRPr="004D2FFF">
        <w:rPr>
          <w:rFonts w:ascii="Arial" w:hAnsi="Arial" w:cs="Arial"/>
          <w:sz w:val="24"/>
          <w:szCs w:val="24"/>
        </w:rPr>
        <w:t xml:space="preserve"> Convite evento UNEB. Convite ao conselheiro presidente do CRP-03, para apresentar o tema ‘Psicologia e </w:t>
      </w:r>
      <w:proofErr w:type="spellStart"/>
      <w:r w:rsidRPr="004D2FFF">
        <w:rPr>
          <w:rFonts w:ascii="Arial" w:hAnsi="Arial" w:cs="Arial"/>
          <w:sz w:val="24"/>
          <w:szCs w:val="24"/>
        </w:rPr>
        <w:t>LBTFobia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” numa Roda de Conversa do componente curricular “Seminários Especiais” do Curso de Psicologia; tema que surgiu nos interesses da turma, a realizar-se dia 22 de setembro de 2021, das 14h às 17h30min.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Deferido. </w:t>
      </w:r>
      <w:r w:rsidRPr="004D2FFF">
        <w:rPr>
          <w:rFonts w:ascii="Arial" w:hAnsi="Arial" w:cs="Arial"/>
          <w:b/>
          <w:sz w:val="24"/>
          <w:szCs w:val="24"/>
        </w:rPr>
        <w:t>Ponto 9 -</w:t>
      </w:r>
      <w:r w:rsidRPr="004D2FFF">
        <w:rPr>
          <w:rFonts w:ascii="Arial" w:hAnsi="Arial" w:cs="Arial"/>
          <w:sz w:val="24"/>
          <w:szCs w:val="24"/>
        </w:rPr>
        <w:t xml:space="preserve"> Comunicados de Ausências. O setor Pessoal do CRP-03 apresenta alguns questionamentos referente a ausências e atestados apresentados pelas/os funcionárias do CRP-03.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O setor Pessoal, Jurídico e a coordenação geral deverá se reunir para ponderações referente ao oficio </w:t>
      </w:r>
      <w:r w:rsidRPr="004D2FFF">
        <w:rPr>
          <w:rFonts w:ascii="Arial" w:hAnsi="Arial" w:cs="Arial"/>
          <w:sz w:val="24"/>
          <w:szCs w:val="24"/>
        </w:rPr>
        <w:lastRenderedPageBreak/>
        <w:t xml:space="preserve">circular que dispõe sobre a temática e o ponto retornará para avaliação em reunião de diretoria. </w:t>
      </w:r>
      <w:r w:rsidRPr="004D2FFF">
        <w:rPr>
          <w:rFonts w:ascii="Arial" w:hAnsi="Arial" w:cs="Arial"/>
          <w:b/>
          <w:sz w:val="24"/>
          <w:szCs w:val="24"/>
        </w:rPr>
        <w:t>Ponto 10 -</w:t>
      </w:r>
      <w:r w:rsidRPr="004D2FFF">
        <w:rPr>
          <w:rFonts w:ascii="Arial" w:hAnsi="Arial" w:cs="Arial"/>
          <w:sz w:val="24"/>
          <w:szCs w:val="24"/>
        </w:rPr>
        <w:t xml:space="preserve"> Evento Preparatório do 11° CNP - GTPE Sertão/Recôncavo. Apreciação do projeto de evento: Reunião ampliada sobre possibilidades de atuação da/o Psicóloga/o Escolar diante da volta do ensino presencial, a realizar-se dia 04/09/2021, das 14h às 16h.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Deferido. </w:t>
      </w:r>
      <w:r w:rsidRPr="004D2FFF">
        <w:rPr>
          <w:rFonts w:ascii="Arial" w:hAnsi="Arial" w:cs="Arial"/>
          <w:b/>
          <w:sz w:val="24"/>
          <w:szCs w:val="24"/>
        </w:rPr>
        <w:t>Ponto 11 -</w:t>
      </w:r>
      <w:r w:rsidRPr="004D2FFF">
        <w:rPr>
          <w:rFonts w:ascii="Arial" w:hAnsi="Arial" w:cs="Arial"/>
          <w:sz w:val="24"/>
          <w:szCs w:val="24"/>
        </w:rPr>
        <w:t xml:space="preserve"> Contratação de Libras. Avaliação dos orçamentos para contratação de empresa para o serviço de tradução em Libras.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>
        <w:rPr>
          <w:rFonts w:ascii="Arial" w:hAnsi="Arial" w:cs="Arial"/>
          <w:sz w:val="24"/>
          <w:szCs w:val="24"/>
        </w:rPr>
        <w:t xml:space="preserve">. </w:t>
      </w:r>
      <w:r w:rsidRPr="004D2FFF">
        <w:rPr>
          <w:rFonts w:ascii="Arial" w:hAnsi="Arial" w:cs="Arial"/>
          <w:sz w:val="24"/>
          <w:szCs w:val="24"/>
        </w:rPr>
        <w:t xml:space="preserve">Deferido a contratação da empresa Libras salvador no valor de R$355,00(trezentos e cinquenta e cinco reais), será dado o prazo de 3 dias uteis para a apresentação da documentação de regularidade, caso a mesma não cumpra o prazo a empresa </w:t>
      </w:r>
      <w:proofErr w:type="spellStart"/>
      <w:r w:rsidRPr="004D2FFF">
        <w:rPr>
          <w:rFonts w:ascii="Arial" w:hAnsi="Arial" w:cs="Arial"/>
          <w:sz w:val="24"/>
          <w:szCs w:val="24"/>
        </w:rPr>
        <w:t>Interpress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no valor de R$ 660,00(seiscentos e sessenta reais) deverá ser convocada. </w:t>
      </w:r>
      <w:r w:rsidRPr="004D2FFF">
        <w:rPr>
          <w:rFonts w:ascii="Arial" w:hAnsi="Arial" w:cs="Arial"/>
          <w:b/>
          <w:sz w:val="24"/>
          <w:szCs w:val="24"/>
        </w:rPr>
        <w:t>Ponto 12 -</w:t>
      </w:r>
      <w:r w:rsidRPr="004D2FFF">
        <w:rPr>
          <w:rFonts w:ascii="Arial" w:hAnsi="Arial" w:cs="Arial"/>
          <w:sz w:val="24"/>
          <w:szCs w:val="24"/>
        </w:rPr>
        <w:t xml:space="preserve"> divulgação da Conferência de Assistência Social de Salvador. A Comissão Regional de Psicologia na Assistência Social – COREPAS/CRP-03 solicita divulgação da 13ª Conferência, que ocorrerá nos dias 16 e 17 de setembro de 2021.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Deferido, também deverá ser divulgado toda e qualquer conferência de assistência social dos demais municípios da Bahia, a pedido. </w:t>
      </w:r>
      <w:r w:rsidRPr="004D2FFF">
        <w:rPr>
          <w:rFonts w:ascii="Arial" w:hAnsi="Arial" w:cs="Arial"/>
          <w:b/>
          <w:sz w:val="24"/>
          <w:szCs w:val="24"/>
        </w:rPr>
        <w:t>12.1</w:t>
      </w:r>
      <w:r w:rsidRPr="004D2FFF">
        <w:rPr>
          <w:rFonts w:ascii="Arial" w:hAnsi="Arial" w:cs="Arial"/>
          <w:sz w:val="24"/>
          <w:szCs w:val="24"/>
        </w:rPr>
        <w:t xml:space="preserve">.  A Comunicação solicitará a COREPAS as agendas de outros municípios para proceder com a divulgação nas mídias sociais do CRP-03. </w:t>
      </w:r>
      <w:r w:rsidRPr="004D2FFF">
        <w:rPr>
          <w:rFonts w:ascii="Arial" w:hAnsi="Arial" w:cs="Arial"/>
          <w:b/>
          <w:sz w:val="24"/>
          <w:szCs w:val="24"/>
        </w:rPr>
        <w:t>Ponto 13 -</w:t>
      </w:r>
      <w:r w:rsidRPr="004D2FFF">
        <w:rPr>
          <w:rFonts w:ascii="Arial" w:hAnsi="Arial" w:cs="Arial"/>
          <w:sz w:val="24"/>
          <w:szCs w:val="24"/>
        </w:rPr>
        <w:t xml:space="preserve"> Evento Preparatório do 11° CNP – GTPAS. Avaliação do projeto de evento do GT de articulação sindical com o título: Vamos articular com o Sindicato a luta pelo Piso Salarial e as 30 horas semanais das psicólogas? Um diálogo propositivo acerca da atuação profissional e condições de trabalho refletindo a situação das psicólogas no contexto da pandemia e pós pandemia </w:t>
      </w:r>
      <w:proofErr w:type="spellStart"/>
      <w:r w:rsidRPr="004D2FFF">
        <w:rPr>
          <w:rFonts w:ascii="Arial" w:hAnsi="Arial" w:cs="Arial"/>
          <w:sz w:val="24"/>
          <w:szCs w:val="24"/>
        </w:rPr>
        <w:t>Covid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19, a realizar-se dia 02/09/2021, das 19h às 21h.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Deferido. </w:t>
      </w:r>
      <w:r w:rsidRPr="004D2FFF">
        <w:rPr>
          <w:rFonts w:ascii="Arial" w:hAnsi="Arial" w:cs="Arial"/>
          <w:b/>
          <w:sz w:val="24"/>
          <w:szCs w:val="24"/>
        </w:rPr>
        <w:t>Ponto 14 -</w:t>
      </w:r>
      <w:r w:rsidRPr="004D2FFF">
        <w:rPr>
          <w:rFonts w:ascii="Arial" w:hAnsi="Arial" w:cs="Arial"/>
          <w:sz w:val="24"/>
          <w:szCs w:val="24"/>
        </w:rPr>
        <w:t xml:space="preserve"> Aquisição de Produtos de Limpeza. Apreciação do projeto básico, para aquisição de produtos de higiene e limpeza para a sede do CRP-03.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Deferido, o quantitativo deverá ser acrescido de forma que seja anual. </w:t>
      </w:r>
      <w:r w:rsidRPr="004D2FFF">
        <w:rPr>
          <w:rFonts w:ascii="Arial" w:hAnsi="Arial" w:cs="Arial"/>
          <w:b/>
          <w:sz w:val="24"/>
          <w:szCs w:val="24"/>
        </w:rPr>
        <w:t>14.1.</w:t>
      </w:r>
      <w:r w:rsidRPr="004D2FFF">
        <w:rPr>
          <w:rFonts w:ascii="Arial" w:hAnsi="Arial" w:cs="Arial"/>
          <w:sz w:val="24"/>
          <w:szCs w:val="24"/>
        </w:rPr>
        <w:t xml:space="preserve"> Especificar o álcool gel 70%. </w:t>
      </w:r>
      <w:r w:rsidRPr="004D2FFF">
        <w:rPr>
          <w:rFonts w:ascii="Arial" w:hAnsi="Arial" w:cs="Arial"/>
          <w:b/>
          <w:sz w:val="24"/>
          <w:szCs w:val="24"/>
        </w:rPr>
        <w:t>14.2.</w:t>
      </w:r>
      <w:r w:rsidRPr="004D2FFF">
        <w:rPr>
          <w:rFonts w:ascii="Arial" w:hAnsi="Arial" w:cs="Arial"/>
          <w:sz w:val="24"/>
          <w:szCs w:val="24"/>
        </w:rPr>
        <w:t xml:space="preserve"> Inserir álcool líquido 70%. </w:t>
      </w:r>
      <w:r w:rsidRPr="004D2FFF">
        <w:rPr>
          <w:rFonts w:ascii="Arial" w:hAnsi="Arial" w:cs="Arial"/>
          <w:b/>
          <w:sz w:val="24"/>
          <w:szCs w:val="24"/>
        </w:rPr>
        <w:t>14.3.</w:t>
      </w:r>
      <w:r w:rsidRPr="004D2FFF">
        <w:rPr>
          <w:rFonts w:ascii="Arial" w:hAnsi="Arial" w:cs="Arial"/>
          <w:sz w:val="24"/>
          <w:szCs w:val="24"/>
        </w:rPr>
        <w:t xml:space="preserve"> Inserir álcool 48% liquido. </w:t>
      </w:r>
      <w:r w:rsidRPr="004D2FFF">
        <w:rPr>
          <w:rFonts w:ascii="Arial" w:hAnsi="Arial" w:cs="Arial"/>
          <w:b/>
          <w:sz w:val="24"/>
          <w:szCs w:val="24"/>
        </w:rPr>
        <w:t>14.4</w:t>
      </w:r>
      <w:r w:rsidRPr="004D2FFF">
        <w:rPr>
          <w:rFonts w:ascii="Arial" w:hAnsi="Arial" w:cs="Arial"/>
          <w:sz w:val="24"/>
          <w:szCs w:val="24"/>
        </w:rPr>
        <w:t xml:space="preserve">. Após atualização reenviar a diretoria. </w:t>
      </w:r>
      <w:r w:rsidRPr="004D2FFF">
        <w:rPr>
          <w:rFonts w:ascii="Arial" w:hAnsi="Arial" w:cs="Arial"/>
          <w:b/>
          <w:sz w:val="24"/>
          <w:szCs w:val="24"/>
        </w:rPr>
        <w:t>Ponto 15 -</w:t>
      </w:r>
      <w:r w:rsidRPr="004D2FFF">
        <w:rPr>
          <w:rFonts w:ascii="Arial" w:hAnsi="Arial" w:cs="Arial"/>
          <w:sz w:val="24"/>
          <w:szCs w:val="24"/>
        </w:rPr>
        <w:t xml:space="preserve"> Serviço de impermeabilização sede do CRP-03. O setor de compras do CRP-03 realizou a compra do material conforme as especificações enviadas pela empresa J.A, o pedreiro conferiu o pedido e após o material chegar o mesmo informou que o produto: manta metálica estava errado. Diante dessas divergências de informação, foi solicitado a visita de um outro pedreiro, que já fez outros serviços para o CRP-03 e o mesmo deu uma opção mais vantajosa para a instituição e que resolve o problema da infiltração no local da mesma forma, porém demanda mais mão de obra, pois é necessário fazer o </w:t>
      </w:r>
      <w:proofErr w:type="spellStart"/>
      <w:r w:rsidRPr="004D2FFF">
        <w:rPr>
          <w:rFonts w:ascii="Arial" w:hAnsi="Arial" w:cs="Arial"/>
          <w:sz w:val="24"/>
          <w:szCs w:val="24"/>
        </w:rPr>
        <w:t>contrapiso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para depois aplicar a manta impermeabilizante que comumente é utilizada.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Deferido a contratação do pedreiro </w:t>
      </w:r>
      <w:r w:rsidR="00F73757">
        <w:rPr>
          <w:rFonts w:ascii="Arial" w:hAnsi="Arial" w:cs="Arial"/>
          <w:sz w:val="24"/>
          <w:szCs w:val="24"/>
        </w:rPr>
        <w:t>João Williams Silveira F</w:t>
      </w:r>
      <w:r w:rsidR="00F73757" w:rsidRPr="00F73757">
        <w:rPr>
          <w:rFonts w:ascii="Arial" w:hAnsi="Arial" w:cs="Arial"/>
          <w:sz w:val="24"/>
          <w:szCs w:val="24"/>
        </w:rPr>
        <w:t xml:space="preserve">erreira. </w:t>
      </w:r>
      <w:r w:rsidRPr="004D2FFF">
        <w:rPr>
          <w:rFonts w:ascii="Arial" w:hAnsi="Arial" w:cs="Arial"/>
          <w:b/>
          <w:sz w:val="24"/>
          <w:szCs w:val="24"/>
        </w:rPr>
        <w:t>15.1.</w:t>
      </w:r>
      <w:r w:rsidRPr="004D2FFF">
        <w:rPr>
          <w:rFonts w:ascii="Arial" w:hAnsi="Arial" w:cs="Arial"/>
          <w:sz w:val="24"/>
          <w:szCs w:val="24"/>
        </w:rPr>
        <w:t xml:space="preserve"> Solicitar ao setor de compras comparativo dos custos com a mão de obra. 15.2. Solicitar que o jurídico oficie a empresa J.A registrando a insatisfação e problemática da questão, bem como o zelo com a coisa pública. </w:t>
      </w:r>
      <w:r w:rsidRPr="004D2FFF">
        <w:rPr>
          <w:rFonts w:ascii="Arial" w:hAnsi="Arial" w:cs="Arial"/>
          <w:b/>
          <w:sz w:val="24"/>
          <w:szCs w:val="24"/>
        </w:rPr>
        <w:t>Ponto 16 -</w:t>
      </w:r>
      <w:r w:rsidRPr="004D2FFF">
        <w:rPr>
          <w:rFonts w:ascii="Arial" w:hAnsi="Arial" w:cs="Arial"/>
          <w:sz w:val="24"/>
          <w:szCs w:val="24"/>
        </w:rPr>
        <w:t xml:space="preserve"> Mobilização contra a PEC 32/2020. Convite para reunião de articulação e mobilização contra a PEC 32/2020 (Reforma Administrativa do Estado), a realizar-se dia 01/09/2021, das 09h às 10h30min.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Será avaliado na plenária ordinária de 28 de agosto de 2021. </w:t>
      </w:r>
      <w:r w:rsidRPr="004D2FFF">
        <w:rPr>
          <w:rFonts w:ascii="Arial" w:hAnsi="Arial" w:cs="Arial"/>
          <w:b/>
          <w:sz w:val="24"/>
          <w:szCs w:val="24"/>
        </w:rPr>
        <w:t>Ponto 17 –</w:t>
      </w:r>
      <w:r w:rsidRPr="004D2FFF">
        <w:rPr>
          <w:rFonts w:ascii="Arial" w:hAnsi="Arial" w:cs="Arial"/>
          <w:sz w:val="24"/>
          <w:szCs w:val="24"/>
        </w:rPr>
        <w:t xml:space="preserve"> Convite - Instituto Silvia Lane. Está sendo organizado livro sobre os acontecimentos na </w:t>
      </w:r>
      <w:r w:rsidRPr="004D2FFF">
        <w:rPr>
          <w:rFonts w:ascii="Arial" w:hAnsi="Arial" w:cs="Arial"/>
          <w:sz w:val="24"/>
          <w:szCs w:val="24"/>
        </w:rPr>
        <w:lastRenderedPageBreak/>
        <w:t xml:space="preserve">Psicologia brasileira na virada do século, que marcaram um novo contorno para a nossa profissão e ciência. Considerando serem as iniciativas que, em seu conjunto, estabeleceram o que chamamos de compromisso social da Psicologia. Provisoriamente, demos a esse livro o nome de “A virada da Psicologia brasileira na virada do século”, já que há uma concentração de fatos e processos muito impactantes entre os anos de 1997 e 2006. A forma de elaboração do livro consiste na produção de um conjunto de programas televisivos, que serão transmitidos pela TVT e por redes sociais. Em cada programa, vamos debater um conjunto de temas e trazer depoimentos de pessoas que participaram dos assuntos em pauta naquele momento. Diante do exposto o Instituto convida todas as organizações da Psicologia no Brasil a participar dessa iniciativa retransmitindo o evento em suas redes sociais. </w:t>
      </w:r>
      <w:r w:rsidRPr="004D2FFF">
        <w:rPr>
          <w:rFonts w:ascii="Arial" w:hAnsi="Arial" w:cs="Arial"/>
          <w:b/>
          <w:sz w:val="24"/>
          <w:szCs w:val="24"/>
        </w:rPr>
        <w:t>Encaminhamento</w:t>
      </w:r>
      <w:r w:rsidRPr="004D2FFF">
        <w:rPr>
          <w:rFonts w:ascii="Arial" w:hAnsi="Arial" w:cs="Arial"/>
          <w:sz w:val="24"/>
          <w:szCs w:val="24"/>
        </w:rPr>
        <w:t xml:space="preserve">. O CRP-03 está com a agenda de campanhas e eventos semanais assoberbada, todavia em virtude do horário dos eventos não será possível a transmissão tendo em vista que não dispomos de servidoras/es no horário solicitado. Contudo faremos divulgação dos </w:t>
      </w:r>
      <w:proofErr w:type="spellStart"/>
      <w:r w:rsidRPr="004D2FFF">
        <w:rPr>
          <w:rFonts w:ascii="Arial" w:hAnsi="Arial" w:cs="Arial"/>
          <w:sz w:val="24"/>
          <w:szCs w:val="24"/>
        </w:rPr>
        <w:t>cards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dos eventos, em tempo solicitamos que o material de divulgação seja enviado previamente. </w:t>
      </w:r>
      <w:r w:rsidRPr="004D2FFF">
        <w:rPr>
          <w:rFonts w:ascii="Arial" w:hAnsi="Arial" w:cs="Arial"/>
          <w:b/>
          <w:sz w:val="24"/>
          <w:szCs w:val="24"/>
        </w:rPr>
        <w:t>INFORMATIVAS</w:t>
      </w:r>
      <w:r w:rsidRPr="004D2FFF">
        <w:rPr>
          <w:rFonts w:ascii="Arial" w:hAnsi="Arial" w:cs="Arial"/>
          <w:sz w:val="24"/>
          <w:szCs w:val="24"/>
        </w:rPr>
        <w:t xml:space="preserve">. </w:t>
      </w:r>
      <w:r w:rsidRPr="004D2FFF">
        <w:rPr>
          <w:rFonts w:ascii="Arial" w:hAnsi="Arial" w:cs="Arial"/>
          <w:b/>
          <w:sz w:val="24"/>
          <w:szCs w:val="24"/>
        </w:rPr>
        <w:t>Ponto 18 -</w:t>
      </w:r>
      <w:r w:rsidRPr="004D2FFF">
        <w:rPr>
          <w:rFonts w:ascii="Arial" w:hAnsi="Arial" w:cs="Arial"/>
          <w:sz w:val="24"/>
          <w:szCs w:val="24"/>
        </w:rPr>
        <w:t xml:space="preserve"> Convite evento UNIRIOS. Convite ao conselheiro presidente do CRP-03 para participar de evento em comemoração ao dia da/o psicóloga/o, será realizado no dia 30/08/2021, as 19h. </w:t>
      </w:r>
      <w:r w:rsidRPr="004D2FFF">
        <w:rPr>
          <w:rFonts w:ascii="Arial" w:hAnsi="Arial" w:cs="Arial"/>
          <w:b/>
          <w:sz w:val="24"/>
          <w:szCs w:val="24"/>
        </w:rPr>
        <w:t xml:space="preserve">Ponto 19 – </w:t>
      </w:r>
      <w:r w:rsidRPr="004D2FFF">
        <w:rPr>
          <w:rFonts w:ascii="Arial" w:hAnsi="Arial" w:cs="Arial"/>
          <w:sz w:val="24"/>
          <w:szCs w:val="24"/>
        </w:rPr>
        <w:t xml:space="preserve">Reunião de gerentes sobre a Carta de Serviços. Recebimento do Ofício Circular nº 116/2021 com uma lista de serviços para ser preenchida pelos </w:t>
      </w:r>
      <w:proofErr w:type="spellStart"/>
      <w:r w:rsidRPr="004D2FFF">
        <w:rPr>
          <w:rFonts w:ascii="Arial" w:hAnsi="Arial" w:cs="Arial"/>
          <w:sz w:val="24"/>
          <w:szCs w:val="24"/>
        </w:rPr>
        <w:t>CRPs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. Assim, no intuito de prestar mais informações sobre essa tarefa, o CFP convida as/os gerentes/coordenadoras/es dos </w:t>
      </w:r>
      <w:proofErr w:type="spellStart"/>
      <w:r w:rsidRPr="004D2FFF">
        <w:rPr>
          <w:rFonts w:ascii="Arial" w:hAnsi="Arial" w:cs="Arial"/>
          <w:sz w:val="24"/>
          <w:szCs w:val="24"/>
        </w:rPr>
        <w:t>CRPs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e/ou outro funcionário que o CRP queira indicar), para uma reunião com a equipe da Ouvidoria do CFP, na próxima terça-feira, dia 31/08/21, às 14h30. </w:t>
      </w:r>
      <w:proofErr w:type="gramStart"/>
      <w:r w:rsidRPr="004D2FFF">
        <w:rPr>
          <w:rFonts w:ascii="Arial" w:hAnsi="Arial" w:cs="Arial"/>
          <w:sz w:val="24"/>
          <w:szCs w:val="24"/>
        </w:rPr>
        <w:t xml:space="preserve">A conselheira secretária </w:t>
      </w:r>
      <w:proofErr w:type="spellStart"/>
      <w:r w:rsidRPr="004D2FFF">
        <w:rPr>
          <w:rFonts w:ascii="Arial" w:hAnsi="Arial" w:cs="Arial"/>
          <w:sz w:val="24"/>
          <w:szCs w:val="24"/>
        </w:rPr>
        <w:t>Emmila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Di Paula Carvalho</w:t>
      </w:r>
      <w:proofErr w:type="gramEnd"/>
      <w:r w:rsidRPr="004D2FFF">
        <w:rPr>
          <w:rFonts w:ascii="Arial" w:hAnsi="Arial" w:cs="Arial"/>
          <w:sz w:val="24"/>
          <w:szCs w:val="24"/>
        </w:rPr>
        <w:t xml:space="preserve"> dos Santos, CRP-03/5427 e a Secretária Executiva do CRP-03, Jamile Tamandaré da Silva participarão da atividade. Sem mais, eu, Jamile Tamandaré, por atribuição concedida pela Conselheira Secretária </w:t>
      </w:r>
      <w:proofErr w:type="spellStart"/>
      <w:r w:rsidRPr="004D2FFF">
        <w:rPr>
          <w:rFonts w:ascii="Arial" w:hAnsi="Arial" w:cs="Arial"/>
          <w:sz w:val="24"/>
          <w:szCs w:val="24"/>
        </w:rPr>
        <w:t>Emmila</w:t>
      </w:r>
      <w:proofErr w:type="spellEnd"/>
      <w:r w:rsidRPr="004D2FFF">
        <w:rPr>
          <w:rFonts w:ascii="Arial" w:hAnsi="Arial" w:cs="Arial"/>
          <w:sz w:val="24"/>
          <w:szCs w:val="24"/>
        </w:rPr>
        <w:t xml:space="preserve"> Di Paula C. Dos Santos, lavro </w:t>
      </w:r>
      <w:r w:rsidRPr="004D2FFF">
        <w:rPr>
          <w:rFonts w:ascii="Arial" w:hAnsi="Arial" w:cs="Arial"/>
          <w:sz w:val="24"/>
          <w:szCs w:val="24"/>
        </w:rPr>
        <w:t>está</w:t>
      </w:r>
      <w:r w:rsidRPr="004D2FFF">
        <w:rPr>
          <w:rFonts w:ascii="Arial" w:hAnsi="Arial" w:cs="Arial"/>
          <w:sz w:val="24"/>
          <w:szCs w:val="24"/>
        </w:rPr>
        <w:t xml:space="preserve"> ata que será assinada por quem é de direito. Salvador, 26 de agosto de 2021.</w:t>
      </w:r>
      <w:r>
        <w:rPr>
          <w:rFonts w:ascii="Arial" w:hAnsi="Arial" w:cs="Arial"/>
          <w:sz w:val="24"/>
          <w:szCs w:val="24"/>
        </w:rPr>
        <w:t xml:space="preserve"> XXXXXXXXXXXXXXXXXXXXXXXXXXXXXXXXXXXXXX</w:t>
      </w:r>
      <w:bookmarkStart w:id="0" w:name="_GoBack"/>
      <w:bookmarkEnd w:id="0"/>
    </w:p>
    <w:sectPr w:rsidR="00A2064A" w:rsidRPr="004D2FFF" w:rsidSect="0029419F">
      <w:headerReference w:type="even" r:id="rId8"/>
      <w:headerReference w:type="default" r:id="rId9"/>
      <w:headerReference w:type="first" r:id="rId10"/>
      <w:pgSz w:w="11906" w:h="16838" w:code="9"/>
      <w:pgMar w:top="1701" w:right="1077" w:bottom="1701" w:left="1077" w:header="227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8708" w14:textId="77777777" w:rsidR="00692060" w:rsidRDefault="00692060" w:rsidP="004159DD">
      <w:pPr>
        <w:spacing w:after="0" w:line="240" w:lineRule="auto"/>
      </w:pPr>
      <w:r>
        <w:separator/>
      </w:r>
    </w:p>
  </w:endnote>
  <w:endnote w:type="continuationSeparator" w:id="0">
    <w:p w14:paraId="7729BC7B" w14:textId="77777777" w:rsidR="00692060" w:rsidRDefault="00692060" w:rsidP="004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0D77" w14:textId="77777777" w:rsidR="00692060" w:rsidRDefault="00692060" w:rsidP="004159DD">
      <w:pPr>
        <w:spacing w:after="0" w:line="240" w:lineRule="auto"/>
      </w:pPr>
      <w:r>
        <w:separator/>
      </w:r>
    </w:p>
  </w:footnote>
  <w:footnote w:type="continuationSeparator" w:id="0">
    <w:p w14:paraId="06EF95D7" w14:textId="77777777" w:rsidR="00692060" w:rsidRDefault="00692060" w:rsidP="004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9261" w14:textId="77777777" w:rsidR="00864304" w:rsidRDefault="00692060">
    <w:pPr>
      <w:pStyle w:val="Cabealho"/>
    </w:pPr>
    <w:r>
      <w:rPr>
        <w:noProof/>
        <w:lang w:eastAsia="pt-BR"/>
      </w:rPr>
      <w:pict w14:anchorId="6996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3A6D" w14:textId="77777777" w:rsidR="00864304" w:rsidRDefault="00692060" w:rsidP="00D876DC">
    <w:pPr>
      <w:pStyle w:val="Cabealho"/>
      <w:jc w:val="both"/>
    </w:pPr>
    <w:r>
      <w:rPr>
        <w:noProof/>
        <w:color w:val="FF0000"/>
        <w:lang w:eastAsia="pt-BR"/>
      </w:rPr>
      <w:pict w14:anchorId="3AE2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01B" w14:textId="77777777" w:rsidR="00864304" w:rsidRDefault="00692060">
    <w:pPr>
      <w:pStyle w:val="Cabealho"/>
    </w:pPr>
    <w:r>
      <w:rPr>
        <w:noProof/>
        <w:lang w:eastAsia="pt-BR"/>
      </w:rPr>
      <w:pict w14:anchorId="27C1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39"/>
    <w:multiLevelType w:val="hybridMultilevel"/>
    <w:tmpl w:val="E5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C99"/>
    <w:multiLevelType w:val="multilevel"/>
    <w:tmpl w:val="BA22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6716E"/>
    <w:multiLevelType w:val="hybridMultilevel"/>
    <w:tmpl w:val="2D64B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289E"/>
    <w:multiLevelType w:val="multilevel"/>
    <w:tmpl w:val="F21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A1461"/>
    <w:multiLevelType w:val="hybridMultilevel"/>
    <w:tmpl w:val="BED0A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2471"/>
    <w:multiLevelType w:val="hybridMultilevel"/>
    <w:tmpl w:val="04EC230E"/>
    <w:lvl w:ilvl="0" w:tplc="053AD9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D75C7"/>
    <w:multiLevelType w:val="multilevel"/>
    <w:tmpl w:val="5D0867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E363E1"/>
    <w:multiLevelType w:val="multilevel"/>
    <w:tmpl w:val="009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DD"/>
    <w:rsid w:val="0000203C"/>
    <w:rsid w:val="00017B0B"/>
    <w:rsid w:val="000204D4"/>
    <w:rsid w:val="0002157A"/>
    <w:rsid w:val="00024A10"/>
    <w:rsid w:val="00025DD7"/>
    <w:rsid w:val="000318B6"/>
    <w:rsid w:val="00033D14"/>
    <w:rsid w:val="00036159"/>
    <w:rsid w:val="00037625"/>
    <w:rsid w:val="000433B2"/>
    <w:rsid w:val="00046E05"/>
    <w:rsid w:val="00047460"/>
    <w:rsid w:val="00054890"/>
    <w:rsid w:val="00054F79"/>
    <w:rsid w:val="00056166"/>
    <w:rsid w:val="000610AA"/>
    <w:rsid w:val="000616D2"/>
    <w:rsid w:val="000619CF"/>
    <w:rsid w:val="00062BB3"/>
    <w:rsid w:val="00062C56"/>
    <w:rsid w:val="0006574D"/>
    <w:rsid w:val="000672EA"/>
    <w:rsid w:val="000809B2"/>
    <w:rsid w:val="00084EBF"/>
    <w:rsid w:val="00087690"/>
    <w:rsid w:val="0009008B"/>
    <w:rsid w:val="00090E50"/>
    <w:rsid w:val="000914FD"/>
    <w:rsid w:val="00094960"/>
    <w:rsid w:val="00096B2D"/>
    <w:rsid w:val="000A1832"/>
    <w:rsid w:val="000A396F"/>
    <w:rsid w:val="000A429A"/>
    <w:rsid w:val="000A653F"/>
    <w:rsid w:val="000B1B58"/>
    <w:rsid w:val="000B2DF8"/>
    <w:rsid w:val="000B54F1"/>
    <w:rsid w:val="000C2280"/>
    <w:rsid w:val="000C417D"/>
    <w:rsid w:val="000D2C05"/>
    <w:rsid w:val="000D31C5"/>
    <w:rsid w:val="000D341C"/>
    <w:rsid w:val="000D7BB9"/>
    <w:rsid w:val="000E16A5"/>
    <w:rsid w:val="000E7EEE"/>
    <w:rsid w:val="000F30F2"/>
    <w:rsid w:val="000F4A73"/>
    <w:rsid w:val="001277FA"/>
    <w:rsid w:val="0013248B"/>
    <w:rsid w:val="001352FF"/>
    <w:rsid w:val="00135B81"/>
    <w:rsid w:val="0013603C"/>
    <w:rsid w:val="00136CB2"/>
    <w:rsid w:val="0014155C"/>
    <w:rsid w:val="00143F3B"/>
    <w:rsid w:val="0015298F"/>
    <w:rsid w:val="001578C9"/>
    <w:rsid w:val="00157A26"/>
    <w:rsid w:val="00160041"/>
    <w:rsid w:val="00161DF5"/>
    <w:rsid w:val="00164A9D"/>
    <w:rsid w:val="001659C6"/>
    <w:rsid w:val="00166BE0"/>
    <w:rsid w:val="00167E53"/>
    <w:rsid w:val="00170FAD"/>
    <w:rsid w:val="00172A51"/>
    <w:rsid w:val="00174AFD"/>
    <w:rsid w:val="00175532"/>
    <w:rsid w:val="00180BE2"/>
    <w:rsid w:val="00183519"/>
    <w:rsid w:val="001842EA"/>
    <w:rsid w:val="001931D9"/>
    <w:rsid w:val="00195E81"/>
    <w:rsid w:val="0019743B"/>
    <w:rsid w:val="001A1000"/>
    <w:rsid w:val="001B0552"/>
    <w:rsid w:val="001B0755"/>
    <w:rsid w:val="001B0D82"/>
    <w:rsid w:val="001B5CCA"/>
    <w:rsid w:val="001B7565"/>
    <w:rsid w:val="001C11F7"/>
    <w:rsid w:val="001C51DC"/>
    <w:rsid w:val="001D01D9"/>
    <w:rsid w:val="001D0919"/>
    <w:rsid w:val="001D6083"/>
    <w:rsid w:val="001E0B9D"/>
    <w:rsid w:val="001E11EB"/>
    <w:rsid w:val="001E2FE2"/>
    <w:rsid w:val="001E33C7"/>
    <w:rsid w:val="001E7286"/>
    <w:rsid w:val="001F1094"/>
    <w:rsid w:val="001F4EC9"/>
    <w:rsid w:val="001F5117"/>
    <w:rsid w:val="001F6DD9"/>
    <w:rsid w:val="0020268A"/>
    <w:rsid w:val="00202B92"/>
    <w:rsid w:val="0021026B"/>
    <w:rsid w:val="0021072D"/>
    <w:rsid w:val="00215473"/>
    <w:rsid w:val="00216A7B"/>
    <w:rsid w:val="00221B04"/>
    <w:rsid w:val="00222C25"/>
    <w:rsid w:val="00232D59"/>
    <w:rsid w:val="00235A71"/>
    <w:rsid w:val="00243FF5"/>
    <w:rsid w:val="00244D94"/>
    <w:rsid w:val="00245898"/>
    <w:rsid w:val="00247CCA"/>
    <w:rsid w:val="002508C2"/>
    <w:rsid w:val="002578A7"/>
    <w:rsid w:val="0026310F"/>
    <w:rsid w:val="00263D99"/>
    <w:rsid w:val="00264B4B"/>
    <w:rsid w:val="00265642"/>
    <w:rsid w:val="00270F64"/>
    <w:rsid w:val="00273838"/>
    <w:rsid w:val="002768AF"/>
    <w:rsid w:val="00282BB0"/>
    <w:rsid w:val="002835D7"/>
    <w:rsid w:val="002903A7"/>
    <w:rsid w:val="0029419F"/>
    <w:rsid w:val="00297EE8"/>
    <w:rsid w:val="002A19C1"/>
    <w:rsid w:val="002A400D"/>
    <w:rsid w:val="002A4BEC"/>
    <w:rsid w:val="002A63DF"/>
    <w:rsid w:val="002B09C6"/>
    <w:rsid w:val="002B6304"/>
    <w:rsid w:val="002B6887"/>
    <w:rsid w:val="002D45A3"/>
    <w:rsid w:val="002D5BE1"/>
    <w:rsid w:val="002D7C8E"/>
    <w:rsid w:val="002E15A3"/>
    <w:rsid w:val="002E1723"/>
    <w:rsid w:val="002E23A7"/>
    <w:rsid w:val="002E292D"/>
    <w:rsid w:val="002F37B3"/>
    <w:rsid w:val="00302BA8"/>
    <w:rsid w:val="00304487"/>
    <w:rsid w:val="00315F04"/>
    <w:rsid w:val="003214AB"/>
    <w:rsid w:val="00327D3F"/>
    <w:rsid w:val="0033421B"/>
    <w:rsid w:val="00334579"/>
    <w:rsid w:val="00334F4D"/>
    <w:rsid w:val="00335EA1"/>
    <w:rsid w:val="0034479B"/>
    <w:rsid w:val="00345F39"/>
    <w:rsid w:val="00347A0B"/>
    <w:rsid w:val="0035472C"/>
    <w:rsid w:val="003555C8"/>
    <w:rsid w:val="0036026D"/>
    <w:rsid w:val="0036039E"/>
    <w:rsid w:val="0036186E"/>
    <w:rsid w:val="00362A7B"/>
    <w:rsid w:val="00366423"/>
    <w:rsid w:val="003707E0"/>
    <w:rsid w:val="003712E5"/>
    <w:rsid w:val="00376EA7"/>
    <w:rsid w:val="00377A34"/>
    <w:rsid w:val="00380322"/>
    <w:rsid w:val="00380E23"/>
    <w:rsid w:val="003904D8"/>
    <w:rsid w:val="00391FBF"/>
    <w:rsid w:val="00392DC7"/>
    <w:rsid w:val="00393ACD"/>
    <w:rsid w:val="00393DED"/>
    <w:rsid w:val="003A0FFE"/>
    <w:rsid w:val="003A3377"/>
    <w:rsid w:val="003A38E3"/>
    <w:rsid w:val="003A448D"/>
    <w:rsid w:val="003A5318"/>
    <w:rsid w:val="003A6A0C"/>
    <w:rsid w:val="003B0026"/>
    <w:rsid w:val="003B1433"/>
    <w:rsid w:val="003B4C46"/>
    <w:rsid w:val="003C3C03"/>
    <w:rsid w:val="003D45EA"/>
    <w:rsid w:val="003D52B4"/>
    <w:rsid w:val="003E1F63"/>
    <w:rsid w:val="003E443E"/>
    <w:rsid w:val="003E5DC4"/>
    <w:rsid w:val="003F5DB4"/>
    <w:rsid w:val="003F74DC"/>
    <w:rsid w:val="00400C32"/>
    <w:rsid w:val="004057DF"/>
    <w:rsid w:val="00405B00"/>
    <w:rsid w:val="00414BDF"/>
    <w:rsid w:val="00414DB5"/>
    <w:rsid w:val="004159DD"/>
    <w:rsid w:val="004205E6"/>
    <w:rsid w:val="00430E12"/>
    <w:rsid w:val="00431471"/>
    <w:rsid w:val="004336E4"/>
    <w:rsid w:val="0043576C"/>
    <w:rsid w:val="004434D8"/>
    <w:rsid w:val="0044475C"/>
    <w:rsid w:val="0045061C"/>
    <w:rsid w:val="0045115F"/>
    <w:rsid w:val="004527CA"/>
    <w:rsid w:val="00460112"/>
    <w:rsid w:val="00460AFB"/>
    <w:rsid w:val="0046352F"/>
    <w:rsid w:val="0046772D"/>
    <w:rsid w:val="00467E68"/>
    <w:rsid w:val="00470F7F"/>
    <w:rsid w:val="004711D6"/>
    <w:rsid w:val="00473375"/>
    <w:rsid w:val="00474863"/>
    <w:rsid w:val="00485B25"/>
    <w:rsid w:val="00493D21"/>
    <w:rsid w:val="0049744E"/>
    <w:rsid w:val="004A4814"/>
    <w:rsid w:val="004A7BAB"/>
    <w:rsid w:val="004B19AD"/>
    <w:rsid w:val="004B40F6"/>
    <w:rsid w:val="004B6A39"/>
    <w:rsid w:val="004C0057"/>
    <w:rsid w:val="004C13CC"/>
    <w:rsid w:val="004C2052"/>
    <w:rsid w:val="004C20AA"/>
    <w:rsid w:val="004C7E0C"/>
    <w:rsid w:val="004D2FFF"/>
    <w:rsid w:val="004D4E29"/>
    <w:rsid w:val="004E082E"/>
    <w:rsid w:val="004E0CC7"/>
    <w:rsid w:val="004E6FDA"/>
    <w:rsid w:val="004F36D5"/>
    <w:rsid w:val="004F5218"/>
    <w:rsid w:val="00506EEC"/>
    <w:rsid w:val="00507091"/>
    <w:rsid w:val="00512EC4"/>
    <w:rsid w:val="00513CB8"/>
    <w:rsid w:val="00521A5D"/>
    <w:rsid w:val="00535A08"/>
    <w:rsid w:val="005411E2"/>
    <w:rsid w:val="00546BC4"/>
    <w:rsid w:val="00547D42"/>
    <w:rsid w:val="005555B6"/>
    <w:rsid w:val="005568A2"/>
    <w:rsid w:val="0055700C"/>
    <w:rsid w:val="0056344F"/>
    <w:rsid w:val="0056353C"/>
    <w:rsid w:val="005639F1"/>
    <w:rsid w:val="0057260F"/>
    <w:rsid w:val="00572890"/>
    <w:rsid w:val="00573BF5"/>
    <w:rsid w:val="00580166"/>
    <w:rsid w:val="0058038B"/>
    <w:rsid w:val="00587935"/>
    <w:rsid w:val="005903FF"/>
    <w:rsid w:val="00590542"/>
    <w:rsid w:val="00591038"/>
    <w:rsid w:val="00591482"/>
    <w:rsid w:val="00593D8B"/>
    <w:rsid w:val="00596E9F"/>
    <w:rsid w:val="005A060E"/>
    <w:rsid w:val="005A546F"/>
    <w:rsid w:val="005B04F4"/>
    <w:rsid w:val="005B0B39"/>
    <w:rsid w:val="005B172C"/>
    <w:rsid w:val="005C0225"/>
    <w:rsid w:val="005C1AA4"/>
    <w:rsid w:val="005C4147"/>
    <w:rsid w:val="005C4F83"/>
    <w:rsid w:val="005D79C4"/>
    <w:rsid w:val="005E231F"/>
    <w:rsid w:val="005E2417"/>
    <w:rsid w:val="005E6F4A"/>
    <w:rsid w:val="005E73AF"/>
    <w:rsid w:val="005F4228"/>
    <w:rsid w:val="005F5B0F"/>
    <w:rsid w:val="005F7644"/>
    <w:rsid w:val="006014F1"/>
    <w:rsid w:val="00605164"/>
    <w:rsid w:val="00606E23"/>
    <w:rsid w:val="00606FA8"/>
    <w:rsid w:val="00610512"/>
    <w:rsid w:val="006161F8"/>
    <w:rsid w:val="00626161"/>
    <w:rsid w:val="006305F5"/>
    <w:rsid w:val="0063088F"/>
    <w:rsid w:val="006328E2"/>
    <w:rsid w:val="006347C0"/>
    <w:rsid w:val="00635248"/>
    <w:rsid w:val="00635E6E"/>
    <w:rsid w:val="0064419E"/>
    <w:rsid w:val="0064572A"/>
    <w:rsid w:val="006525B9"/>
    <w:rsid w:val="006526AA"/>
    <w:rsid w:val="00656CC5"/>
    <w:rsid w:val="00657021"/>
    <w:rsid w:val="00657D1D"/>
    <w:rsid w:val="00660345"/>
    <w:rsid w:val="00662C41"/>
    <w:rsid w:val="00663699"/>
    <w:rsid w:val="006671C9"/>
    <w:rsid w:val="0067208F"/>
    <w:rsid w:val="00672D11"/>
    <w:rsid w:val="00677E99"/>
    <w:rsid w:val="00683028"/>
    <w:rsid w:val="006832D4"/>
    <w:rsid w:val="00683AFE"/>
    <w:rsid w:val="00684A7A"/>
    <w:rsid w:val="00684F6E"/>
    <w:rsid w:val="00690446"/>
    <w:rsid w:val="00692060"/>
    <w:rsid w:val="006927D5"/>
    <w:rsid w:val="006951D2"/>
    <w:rsid w:val="006A1525"/>
    <w:rsid w:val="006A293D"/>
    <w:rsid w:val="006A2C7F"/>
    <w:rsid w:val="006A54D9"/>
    <w:rsid w:val="006A7DFA"/>
    <w:rsid w:val="006B11EC"/>
    <w:rsid w:val="006C50FF"/>
    <w:rsid w:val="006C5AA0"/>
    <w:rsid w:val="006D1D01"/>
    <w:rsid w:val="006D550C"/>
    <w:rsid w:val="006D605D"/>
    <w:rsid w:val="006D61C3"/>
    <w:rsid w:val="006E0112"/>
    <w:rsid w:val="006E1C5E"/>
    <w:rsid w:val="006E4B06"/>
    <w:rsid w:val="006E4B08"/>
    <w:rsid w:val="006E5F5C"/>
    <w:rsid w:val="006F4EED"/>
    <w:rsid w:val="006F546A"/>
    <w:rsid w:val="006F7F92"/>
    <w:rsid w:val="007004B1"/>
    <w:rsid w:val="00705506"/>
    <w:rsid w:val="007076ED"/>
    <w:rsid w:val="00715CE5"/>
    <w:rsid w:val="00720460"/>
    <w:rsid w:val="007219CA"/>
    <w:rsid w:val="0073224B"/>
    <w:rsid w:val="00734AA2"/>
    <w:rsid w:val="007376D6"/>
    <w:rsid w:val="00750316"/>
    <w:rsid w:val="00750B48"/>
    <w:rsid w:val="007523FE"/>
    <w:rsid w:val="00753A12"/>
    <w:rsid w:val="0075772C"/>
    <w:rsid w:val="0077080B"/>
    <w:rsid w:val="007713E5"/>
    <w:rsid w:val="0077228B"/>
    <w:rsid w:val="00775F3F"/>
    <w:rsid w:val="007804FE"/>
    <w:rsid w:val="007812DF"/>
    <w:rsid w:val="00781E1F"/>
    <w:rsid w:val="00784F5D"/>
    <w:rsid w:val="00790593"/>
    <w:rsid w:val="007A3630"/>
    <w:rsid w:val="007A5850"/>
    <w:rsid w:val="007A61D3"/>
    <w:rsid w:val="007B11DE"/>
    <w:rsid w:val="007B35B6"/>
    <w:rsid w:val="007C43CF"/>
    <w:rsid w:val="007C4ED4"/>
    <w:rsid w:val="007C5BC7"/>
    <w:rsid w:val="007D08EE"/>
    <w:rsid w:val="007D3742"/>
    <w:rsid w:val="007D3ECD"/>
    <w:rsid w:val="007E38AF"/>
    <w:rsid w:val="007E43B1"/>
    <w:rsid w:val="007E5B7F"/>
    <w:rsid w:val="007E71EE"/>
    <w:rsid w:val="007E750A"/>
    <w:rsid w:val="007F1060"/>
    <w:rsid w:val="007F17D2"/>
    <w:rsid w:val="007F1E2C"/>
    <w:rsid w:val="007F2794"/>
    <w:rsid w:val="00803520"/>
    <w:rsid w:val="008042FC"/>
    <w:rsid w:val="00812CAC"/>
    <w:rsid w:val="00812F71"/>
    <w:rsid w:val="0081328C"/>
    <w:rsid w:val="00816D2E"/>
    <w:rsid w:val="00817CA5"/>
    <w:rsid w:val="0082233F"/>
    <w:rsid w:val="00824B83"/>
    <w:rsid w:val="00831ADA"/>
    <w:rsid w:val="00834709"/>
    <w:rsid w:val="00842AFD"/>
    <w:rsid w:val="00847435"/>
    <w:rsid w:val="00851333"/>
    <w:rsid w:val="008515D9"/>
    <w:rsid w:val="0086077D"/>
    <w:rsid w:val="00864060"/>
    <w:rsid w:val="00864304"/>
    <w:rsid w:val="00866DBB"/>
    <w:rsid w:val="0087125D"/>
    <w:rsid w:val="00871B7B"/>
    <w:rsid w:val="00872AFE"/>
    <w:rsid w:val="00874A00"/>
    <w:rsid w:val="008765D7"/>
    <w:rsid w:val="0087730C"/>
    <w:rsid w:val="00881CAA"/>
    <w:rsid w:val="0088245A"/>
    <w:rsid w:val="00886321"/>
    <w:rsid w:val="00895790"/>
    <w:rsid w:val="008A4C13"/>
    <w:rsid w:val="008A6B99"/>
    <w:rsid w:val="008B1887"/>
    <w:rsid w:val="008B67EA"/>
    <w:rsid w:val="008C2BCC"/>
    <w:rsid w:val="008C37B3"/>
    <w:rsid w:val="008C4DC8"/>
    <w:rsid w:val="008C6697"/>
    <w:rsid w:val="008C6A73"/>
    <w:rsid w:val="008D11E5"/>
    <w:rsid w:val="008D1419"/>
    <w:rsid w:val="008D5150"/>
    <w:rsid w:val="008E2A09"/>
    <w:rsid w:val="008E3828"/>
    <w:rsid w:val="008E77FC"/>
    <w:rsid w:val="008F3747"/>
    <w:rsid w:val="008F6A5A"/>
    <w:rsid w:val="008F7F10"/>
    <w:rsid w:val="0090032A"/>
    <w:rsid w:val="00901147"/>
    <w:rsid w:val="00901AED"/>
    <w:rsid w:val="00903ABE"/>
    <w:rsid w:val="00903EAE"/>
    <w:rsid w:val="0091210C"/>
    <w:rsid w:val="00913A61"/>
    <w:rsid w:val="00914E0A"/>
    <w:rsid w:val="00917120"/>
    <w:rsid w:val="009175EF"/>
    <w:rsid w:val="00920224"/>
    <w:rsid w:val="00920EC8"/>
    <w:rsid w:val="00924823"/>
    <w:rsid w:val="009279F6"/>
    <w:rsid w:val="00931728"/>
    <w:rsid w:val="0093221E"/>
    <w:rsid w:val="00935A1D"/>
    <w:rsid w:val="009477FD"/>
    <w:rsid w:val="00952681"/>
    <w:rsid w:val="009526E0"/>
    <w:rsid w:val="00955540"/>
    <w:rsid w:val="00962126"/>
    <w:rsid w:val="0096624D"/>
    <w:rsid w:val="00971B19"/>
    <w:rsid w:val="0097251F"/>
    <w:rsid w:val="009729CE"/>
    <w:rsid w:val="009750A8"/>
    <w:rsid w:val="0098205E"/>
    <w:rsid w:val="00986052"/>
    <w:rsid w:val="00986DFC"/>
    <w:rsid w:val="0099128D"/>
    <w:rsid w:val="00994B4F"/>
    <w:rsid w:val="00996C7B"/>
    <w:rsid w:val="009A09AE"/>
    <w:rsid w:val="009A3530"/>
    <w:rsid w:val="009A416F"/>
    <w:rsid w:val="009A6642"/>
    <w:rsid w:val="009A664C"/>
    <w:rsid w:val="009B29ED"/>
    <w:rsid w:val="009B6A4D"/>
    <w:rsid w:val="009B72CE"/>
    <w:rsid w:val="009C0705"/>
    <w:rsid w:val="009C10E6"/>
    <w:rsid w:val="009C187E"/>
    <w:rsid w:val="009C1ACE"/>
    <w:rsid w:val="009C23EF"/>
    <w:rsid w:val="009C587B"/>
    <w:rsid w:val="009D026A"/>
    <w:rsid w:val="009D12A1"/>
    <w:rsid w:val="009D3B32"/>
    <w:rsid w:val="009D52AC"/>
    <w:rsid w:val="009E0A7F"/>
    <w:rsid w:val="009E1E83"/>
    <w:rsid w:val="009E2D53"/>
    <w:rsid w:val="009E44F8"/>
    <w:rsid w:val="009E5224"/>
    <w:rsid w:val="009E7E36"/>
    <w:rsid w:val="009F2D04"/>
    <w:rsid w:val="009F349B"/>
    <w:rsid w:val="00A02043"/>
    <w:rsid w:val="00A03DD6"/>
    <w:rsid w:val="00A054FB"/>
    <w:rsid w:val="00A0585B"/>
    <w:rsid w:val="00A06EE8"/>
    <w:rsid w:val="00A07C7A"/>
    <w:rsid w:val="00A07F26"/>
    <w:rsid w:val="00A109BF"/>
    <w:rsid w:val="00A10C68"/>
    <w:rsid w:val="00A12306"/>
    <w:rsid w:val="00A13324"/>
    <w:rsid w:val="00A13D0B"/>
    <w:rsid w:val="00A14E3F"/>
    <w:rsid w:val="00A1776F"/>
    <w:rsid w:val="00A2064A"/>
    <w:rsid w:val="00A20CAE"/>
    <w:rsid w:val="00A2141A"/>
    <w:rsid w:val="00A25A2E"/>
    <w:rsid w:val="00A31112"/>
    <w:rsid w:val="00A34356"/>
    <w:rsid w:val="00A34B33"/>
    <w:rsid w:val="00A37BD3"/>
    <w:rsid w:val="00A41840"/>
    <w:rsid w:val="00A42D19"/>
    <w:rsid w:val="00A470D4"/>
    <w:rsid w:val="00A5548C"/>
    <w:rsid w:val="00A57B07"/>
    <w:rsid w:val="00A61744"/>
    <w:rsid w:val="00A633D9"/>
    <w:rsid w:val="00A64A89"/>
    <w:rsid w:val="00A7095C"/>
    <w:rsid w:val="00A7434F"/>
    <w:rsid w:val="00A77A8A"/>
    <w:rsid w:val="00A83E2E"/>
    <w:rsid w:val="00A91800"/>
    <w:rsid w:val="00A93425"/>
    <w:rsid w:val="00A93FC3"/>
    <w:rsid w:val="00A95DF2"/>
    <w:rsid w:val="00A96F36"/>
    <w:rsid w:val="00AA02F9"/>
    <w:rsid w:val="00AA611F"/>
    <w:rsid w:val="00AB356A"/>
    <w:rsid w:val="00AB507F"/>
    <w:rsid w:val="00AC54C0"/>
    <w:rsid w:val="00AC58E3"/>
    <w:rsid w:val="00AC78AD"/>
    <w:rsid w:val="00AD506A"/>
    <w:rsid w:val="00AD61EA"/>
    <w:rsid w:val="00AD7585"/>
    <w:rsid w:val="00AE146E"/>
    <w:rsid w:val="00AF291E"/>
    <w:rsid w:val="00AF4069"/>
    <w:rsid w:val="00AF61E0"/>
    <w:rsid w:val="00AF6B25"/>
    <w:rsid w:val="00B03C15"/>
    <w:rsid w:val="00B05E3D"/>
    <w:rsid w:val="00B1132F"/>
    <w:rsid w:val="00B300ED"/>
    <w:rsid w:val="00B328F3"/>
    <w:rsid w:val="00B34271"/>
    <w:rsid w:val="00B35845"/>
    <w:rsid w:val="00B35FC9"/>
    <w:rsid w:val="00B3712B"/>
    <w:rsid w:val="00B4147F"/>
    <w:rsid w:val="00B41A43"/>
    <w:rsid w:val="00B41E38"/>
    <w:rsid w:val="00B43E4F"/>
    <w:rsid w:val="00B46B5F"/>
    <w:rsid w:val="00B46F6C"/>
    <w:rsid w:val="00B479E6"/>
    <w:rsid w:val="00B51E7A"/>
    <w:rsid w:val="00B57B1C"/>
    <w:rsid w:val="00B645EB"/>
    <w:rsid w:val="00B64D43"/>
    <w:rsid w:val="00B713ED"/>
    <w:rsid w:val="00B71B0B"/>
    <w:rsid w:val="00B720AB"/>
    <w:rsid w:val="00B72AD9"/>
    <w:rsid w:val="00B80258"/>
    <w:rsid w:val="00B80FB0"/>
    <w:rsid w:val="00B81FE5"/>
    <w:rsid w:val="00B857E5"/>
    <w:rsid w:val="00B91ECD"/>
    <w:rsid w:val="00B921D2"/>
    <w:rsid w:val="00BA4DE8"/>
    <w:rsid w:val="00BA771D"/>
    <w:rsid w:val="00BB010C"/>
    <w:rsid w:val="00BB0214"/>
    <w:rsid w:val="00BB054B"/>
    <w:rsid w:val="00BB2B57"/>
    <w:rsid w:val="00BB4BF1"/>
    <w:rsid w:val="00BB644E"/>
    <w:rsid w:val="00BC036C"/>
    <w:rsid w:val="00BC7C3C"/>
    <w:rsid w:val="00BE1898"/>
    <w:rsid w:val="00BE1B05"/>
    <w:rsid w:val="00BE2353"/>
    <w:rsid w:val="00BF0A10"/>
    <w:rsid w:val="00BF7297"/>
    <w:rsid w:val="00BF7635"/>
    <w:rsid w:val="00C0061D"/>
    <w:rsid w:val="00C006A9"/>
    <w:rsid w:val="00C017E8"/>
    <w:rsid w:val="00C07F58"/>
    <w:rsid w:val="00C14989"/>
    <w:rsid w:val="00C20DAC"/>
    <w:rsid w:val="00C31A43"/>
    <w:rsid w:val="00C33EF4"/>
    <w:rsid w:val="00C340EE"/>
    <w:rsid w:val="00C3784E"/>
    <w:rsid w:val="00C37DE7"/>
    <w:rsid w:val="00C43223"/>
    <w:rsid w:val="00C470B5"/>
    <w:rsid w:val="00C47D3E"/>
    <w:rsid w:val="00C51587"/>
    <w:rsid w:val="00C53C40"/>
    <w:rsid w:val="00C61146"/>
    <w:rsid w:val="00C65553"/>
    <w:rsid w:val="00C65CC8"/>
    <w:rsid w:val="00C67873"/>
    <w:rsid w:val="00C70873"/>
    <w:rsid w:val="00C759EE"/>
    <w:rsid w:val="00C81620"/>
    <w:rsid w:val="00C81B8F"/>
    <w:rsid w:val="00C83AD1"/>
    <w:rsid w:val="00C871A0"/>
    <w:rsid w:val="00C9261D"/>
    <w:rsid w:val="00C943D0"/>
    <w:rsid w:val="00C94A78"/>
    <w:rsid w:val="00C95F97"/>
    <w:rsid w:val="00CA52F1"/>
    <w:rsid w:val="00CA5A8B"/>
    <w:rsid w:val="00CA5B80"/>
    <w:rsid w:val="00CB2725"/>
    <w:rsid w:val="00CC3E7E"/>
    <w:rsid w:val="00CC4E72"/>
    <w:rsid w:val="00CC74AF"/>
    <w:rsid w:val="00CD2A78"/>
    <w:rsid w:val="00CE0E0C"/>
    <w:rsid w:val="00CE4D2B"/>
    <w:rsid w:val="00CE7C30"/>
    <w:rsid w:val="00CF0771"/>
    <w:rsid w:val="00CF1683"/>
    <w:rsid w:val="00CF1FDD"/>
    <w:rsid w:val="00CF44EF"/>
    <w:rsid w:val="00CF74B8"/>
    <w:rsid w:val="00CF7E8F"/>
    <w:rsid w:val="00D05D40"/>
    <w:rsid w:val="00D05F89"/>
    <w:rsid w:val="00D066B3"/>
    <w:rsid w:val="00D106C9"/>
    <w:rsid w:val="00D116BA"/>
    <w:rsid w:val="00D17E0E"/>
    <w:rsid w:val="00D20D51"/>
    <w:rsid w:val="00D2455B"/>
    <w:rsid w:val="00D249B8"/>
    <w:rsid w:val="00D24FE1"/>
    <w:rsid w:val="00D26834"/>
    <w:rsid w:val="00D27799"/>
    <w:rsid w:val="00D369BA"/>
    <w:rsid w:val="00D37FE3"/>
    <w:rsid w:val="00D429F4"/>
    <w:rsid w:val="00D44AAF"/>
    <w:rsid w:val="00D4510E"/>
    <w:rsid w:val="00D526EA"/>
    <w:rsid w:val="00D53564"/>
    <w:rsid w:val="00D54612"/>
    <w:rsid w:val="00D56584"/>
    <w:rsid w:val="00D746F2"/>
    <w:rsid w:val="00D7733E"/>
    <w:rsid w:val="00D84405"/>
    <w:rsid w:val="00D8762F"/>
    <w:rsid w:val="00D876DC"/>
    <w:rsid w:val="00D94FAA"/>
    <w:rsid w:val="00DA7173"/>
    <w:rsid w:val="00DB242E"/>
    <w:rsid w:val="00DB5CF8"/>
    <w:rsid w:val="00DB73A1"/>
    <w:rsid w:val="00DC6088"/>
    <w:rsid w:val="00DD2AF9"/>
    <w:rsid w:val="00DD3F8D"/>
    <w:rsid w:val="00DD4397"/>
    <w:rsid w:val="00DE2129"/>
    <w:rsid w:val="00DE314A"/>
    <w:rsid w:val="00DE3E92"/>
    <w:rsid w:val="00DE442F"/>
    <w:rsid w:val="00DF0654"/>
    <w:rsid w:val="00DF0E28"/>
    <w:rsid w:val="00E11D83"/>
    <w:rsid w:val="00E155C2"/>
    <w:rsid w:val="00E2027F"/>
    <w:rsid w:val="00E20481"/>
    <w:rsid w:val="00E2397D"/>
    <w:rsid w:val="00E254AF"/>
    <w:rsid w:val="00E26560"/>
    <w:rsid w:val="00E273BD"/>
    <w:rsid w:val="00E3097B"/>
    <w:rsid w:val="00E40C3E"/>
    <w:rsid w:val="00E431EB"/>
    <w:rsid w:val="00E43C67"/>
    <w:rsid w:val="00E50EC1"/>
    <w:rsid w:val="00E51900"/>
    <w:rsid w:val="00E631DA"/>
    <w:rsid w:val="00E667E3"/>
    <w:rsid w:val="00E70F59"/>
    <w:rsid w:val="00E72F45"/>
    <w:rsid w:val="00E72FE5"/>
    <w:rsid w:val="00E8115A"/>
    <w:rsid w:val="00E827F1"/>
    <w:rsid w:val="00E905AE"/>
    <w:rsid w:val="00E9430A"/>
    <w:rsid w:val="00E96AEC"/>
    <w:rsid w:val="00E97E33"/>
    <w:rsid w:val="00EA4F66"/>
    <w:rsid w:val="00EA5A7E"/>
    <w:rsid w:val="00EA6455"/>
    <w:rsid w:val="00EB0699"/>
    <w:rsid w:val="00EB6B88"/>
    <w:rsid w:val="00EC00DC"/>
    <w:rsid w:val="00EC4320"/>
    <w:rsid w:val="00EC521B"/>
    <w:rsid w:val="00EC617D"/>
    <w:rsid w:val="00EC6747"/>
    <w:rsid w:val="00EC6A9E"/>
    <w:rsid w:val="00ED13A7"/>
    <w:rsid w:val="00ED5490"/>
    <w:rsid w:val="00ED660A"/>
    <w:rsid w:val="00ED7220"/>
    <w:rsid w:val="00EE0307"/>
    <w:rsid w:val="00EE0741"/>
    <w:rsid w:val="00EE132D"/>
    <w:rsid w:val="00EE7267"/>
    <w:rsid w:val="00EE7BDF"/>
    <w:rsid w:val="00EE7CF5"/>
    <w:rsid w:val="00EF1B86"/>
    <w:rsid w:val="00EF3B99"/>
    <w:rsid w:val="00EF59DD"/>
    <w:rsid w:val="00F04183"/>
    <w:rsid w:val="00F06F98"/>
    <w:rsid w:val="00F1281D"/>
    <w:rsid w:val="00F12FD2"/>
    <w:rsid w:val="00F15E0A"/>
    <w:rsid w:val="00F160D8"/>
    <w:rsid w:val="00F179C5"/>
    <w:rsid w:val="00F25470"/>
    <w:rsid w:val="00F27AFB"/>
    <w:rsid w:val="00F27C64"/>
    <w:rsid w:val="00F30B40"/>
    <w:rsid w:val="00F33661"/>
    <w:rsid w:val="00F352F0"/>
    <w:rsid w:val="00F35D24"/>
    <w:rsid w:val="00F43E07"/>
    <w:rsid w:val="00F44111"/>
    <w:rsid w:val="00F50FA2"/>
    <w:rsid w:val="00F53A95"/>
    <w:rsid w:val="00F54503"/>
    <w:rsid w:val="00F57C70"/>
    <w:rsid w:val="00F71C9E"/>
    <w:rsid w:val="00F73757"/>
    <w:rsid w:val="00F759AC"/>
    <w:rsid w:val="00F75BC6"/>
    <w:rsid w:val="00F7654C"/>
    <w:rsid w:val="00F7790C"/>
    <w:rsid w:val="00F83D3A"/>
    <w:rsid w:val="00F85D2E"/>
    <w:rsid w:val="00F86560"/>
    <w:rsid w:val="00F91523"/>
    <w:rsid w:val="00F9404E"/>
    <w:rsid w:val="00F948A2"/>
    <w:rsid w:val="00F96916"/>
    <w:rsid w:val="00FA099E"/>
    <w:rsid w:val="00FA5AB9"/>
    <w:rsid w:val="00FA5B95"/>
    <w:rsid w:val="00FA790B"/>
    <w:rsid w:val="00FB11ED"/>
    <w:rsid w:val="00FB5D07"/>
    <w:rsid w:val="00FB730F"/>
    <w:rsid w:val="00FB74F2"/>
    <w:rsid w:val="00FB75C3"/>
    <w:rsid w:val="00FC7570"/>
    <w:rsid w:val="00FD2C7D"/>
    <w:rsid w:val="00FD4470"/>
    <w:rsid w:val="00FE0149"/>
    <w:rsid w:val="00FE06F1"/>
    <w:rsid w:val="00FE354B"/>
    <w:rsid w:val="00FF3313"/>
    <w:rsid w:val="00FF459B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A65FC1"/>
  <w15:docId w15:val="{DB0AC55B-0315-414F-B6D2-E17A4DA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  <w:style w:type="paragraph" w:customStyle="1" w:styleId="mtextoalinhadoesquerdaespacamentosimples">
    <w:name w:val="m_texto_alinhado_esquerda_espacamento_simples"/>
    <w:basedOn w:val="Normal"/>
    <w:rsid w:val="007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25A8-AF49-416D-8C5B-1EF8CC86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2010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Abrasivo Digital Studio</dc:creator>
  <cp:lastModifiedBy>Direçao</cp:lastModifiedBy>
  <cp:revision>15</cp:revision>
  <cp:lastPrinted>2021-04-13T18:39:00Z</cp:lastPrinted>
  <dcterms:created xsi:type="dcterms:W3CDTF">2021-08-16T19:04:00Z</dcterms:created>
  <dcterms:modified xsi:type="dcterms:W3CDTF">2021-08-30T19:56:00Z</dcterms:modified>
</cp:coreProperties>
</file>