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38" w:rsidRDefault="00DB0438">
      <w:pPr>
        <w:pStyle w:val="Corpodetexto"/>
        <w:rPr>
          <w:rFonts w:ascii="Times New Roman"/>
          <w:sz w:val="20"/>
        </w:rPr>
      </w:pPr>
    </w:p>
    <w:p w:rsidR="00DB0438" w:rsidRDefault="00DB0438">
      <w:pPr>
        <w:pStyle w:val="Corpodetexto"/>
        <w:rPr>
          <w:rFonts w:ascii="Times New Roman"/>
          <w:sz w:val="20"/>
        </w:rPr>
      </w:pPr>
    </w:p>
    <w:p w:rsidR="00DB0438" w:rsidRDefault="00DB0438">
      <w:pPr>
        <w:pStyle w:val="Corpodetexto"/>
        <w:rPr>
          <w:rFonts w:ascii="Times New Roman"/>
          <w:sz w:val="20"/>
        </w:rPr>
      </w:pPr>
    </w:p>
    <w:p w:rsidR="00DB0438" w:rsidRDefault="00DB0438">
      <w:pPr>
        <w:pStyle w:val="Corpodetexto"/>
        <w:rPr>
          <w:rFonts w:ascii="Times New Roman"/>
          <w:sz w:val="20"/>
        </w:rPr>
      </w:pPr>
    </w:p>
    <w:p w:rsidR="00DB0438" w:rsidRDefault="00DB0438">
      <w:pPr>
        <w:pStyle w:val="Corpodetexto"/>
        <w:spacing w:before="10"/>
        <w:rPr>
          <w:rFonts w:ascii="Times New Roman"/>
          <w:sz w:val="25"/>
        </w:rPr>
      </w:pPr>
    </w:p>
    <w:p w:rsidR="00DB0438" w:rsidRDefault="00DB0438">
      <w:pPr>
        <w:rPr>
          <w:rFonts w:ascii="Times New Roman"/>
          <w:sz w:val="25"/>
        </w:rPr>
        <w:sectPr w:rsidR="00DB0438">
          <w:type w:val="continuous"/>
          <w:pgSz w:w="16840" w:h="11910" w:orient="landscape"/>
          <w:pgMar w:top="0" w:right="840" w:bottom="280" w:left="240" w:header="720" w:footer="720" w:gutter="0"/>
          <w:cols w:space="720"/>
        </w:sectPr>
      </w:pPr>
    </w:p>
    <w:p w:rsidR="00DB0438" w:rsidRDefault="00F23EE1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68429919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91460" cy="221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rPr>
          <w:rFonts w:ascii="Times New Roman"/>
          <w:sz w:val="16"/>
        </w:rPr>
      </w:pPr>
    </w:p>
    <w:p w:rsidR="00DB0438" w:rsidRDefault="00DB0438">
      <w:pPr>
        <w:pStyle w:val="Corpodetexto"/>
        <w:spacing w:before="5"/>
        <w:rPr>
          <w:rFonts w:ascii="Times New Roman"/>
          <w:sz w:val="13"/>
        </w:rPr>
      </w:pPr>
    </w:p>
    <w:p w:rsidR="00DB0438" w:rsidRDefault="00F23EE1">
      <w:pPr>
        <w:pStyle w:val="Corpodetexto"/>
        <w:spacing w:before="1" w:line="230" w:lineRule="auto"/>
        <w:ind w:left="360" w:right="80" w:hanging="249"/>
      </w:pPr>
      <w:r>
        <w:rPr>
          <w:noProof/>
          <w:position w:val="-4"/>
          <w:lang w:val="pt-BR" w:eastAsia="pt-BR" w:bidi="ar-SA"/>
        </w:rPr>
        <w:drawing>
          <wp:inline distT="0" distB="0" distL="0" distR="0">
            <wp:extent cx="107950" cy="1079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t>Quadra 104 Norte, Rua</w:t>
      </w:r>
      <w:r>
        <w:rPr>
          <w:spacing w:val="-11"/>
        </w:rPr>
        <w:t xml:space="preserve"> </w:t>
      </w:r>
      <w:r>
        <w:t>NE-7, Lote 4, Sala</w:t>
      </w:r>
      <w:r>
        <w:rPr>
          <w:spacing w:val="-2"/>
        </w:rPr>
        <w:t xml:space="preserve"> </w:t>
      </w:r>
      <w:r>
        <w:t>Térrea,</w:t>
      </w:r>
    </w:p>
    <w:p w:rsidR="00DB0438" w:rsidRDefault="00F23EE1">
      <w:pPr>
        <w:pStyle w:val="Corpodetexto"/>
        <w:spacing w:line="156" w:lineRule="exact"/>
        <w:ind w:left="360"/>
      </w:pPr>
      <w:r>
        <w:t>Plano Diretor Norte</w:t>
      </w:r>
    </w:p>
    <w:p w:rsidR="00DB0438" w:rsidRDefault="00F23EE1">
      <w:pPr>
        <w:pStyle w:val="Corpodetexto"/>
        <w:spacing w:line="156" w:lineRule="exact"/>
        <w:ind w:left="360"/>
      </w:pPr>
      <w:r>
        <w:t>CEP 77.006-026 | Palmas - TO.</w:t>
      </w:r>
    </w:p>
    <w:p w:rsidR="00DB0438" w:rsidRDefault="00F23EE1">
      <w:pPr>
        <w:spacing w:before="77"/>
        <w:ind w:left="105"/>
        <w:rPr>
          <w:rFonts w:ascii="Microsoft New Tai Lue"/>
          <w:sz w:val="14"/>
        </w:rPr>
      </w:pPr>
      <w:r>
        <w:rPr>
          <w:noProof/>
          <w:position w:val="-4"/>
          <w:lang w:val="pt-BR" w:eastAsia="pt-BR" w:bidi="ar-SA"/>
        </w:rPr>
        <w:drawing>
          <wp:inline distT="0" distB="0" distL="0" distR="0">
            <wp:extent cx="107950" cy="1079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Microsoft New Tai Lue"/>
          <w:sz w:val="10"/>
        </w:rPr>
        <w:t xml:space="preserve">(63) </w:t>
      </w:r>
      <w:r>
        <w:rPr>
          <w:rFonts w:ascii="Microsoft New Tai Lue"/>
          <w:sz w:val="14"/>
        </w:rPr>
        <w:t>3215 76</w:t>
      </w:r>
      <w:r>
        <w:rPr>
          <w:rFonts w:ascii="Microsoft New Tai Lue"/>
          <w:spacing w:val="-9"/>
          <w:sz w:val="14"/>
        </w:rPr>
        <w:t xml:space="preserve"> </w:t>
      </w:r>
      <w:r>
        <w:rPr>
          <w:rFonts w:ascii="Microsoft New Tai Lue"/>
          <w:sz w:val="14"/>
        </w:rPr>
        <w:t>22</w:t>
      </w:r>
    </w:p>
    <w:p w:rsidR="00DB0438" w:rsidRDefault="00F23EE1">
      <w:pPr>
        <w:spacing w:before="1"/>
        <w:ind w:left="360"/>
        <w:rPr>
          <w:rFonts w:ascii="Microsoft New Tai Lue"/>
          <w:sz w:val="14"/>
        </w:rPr>
      </w:pPr>
      <w:r>
        <w:rPr>
          <w:rFonts w:ascii="Microsoft New Tai Lue"/>
          <w:sz w:val="10"/>
        </w:rPr>
        <w:t xml:space="preserve">(63) </w:t>
      </w:r>
      <w:r>
        <w:rPr>
          <w:rFonts w:ascii="Microsoft New Tai Lue"/>
          <w:sz w:val="14"/>
        </w:rPr>
        <w:t>3215 16</w:t>
      </w:r>
      <w:r>
        <w:rPr>
          <w:rFonts w:ascii="Microsoft New Tai Lue"/>
          <w:spacing w:val="-9"/>
          <w:sz w:val="14"/>
        </w:rPr>
        <w:t xml:space="preserve"> </w:t>
      </w:r>
      <w:r>
        <w:rPr>
          <w:rFonts w:ascii="Microsoft New Tai Lue"/>
          <w:sz w:val="14"/>
        </w:rPr>
        <w:t>63</w:t>
      </w:r>
    </w:p>
    <w:p w:rsidR="00DB0438" w:rsidRDefault="00F23EE1">
      <w:pPr>
        <w:spacing w:before="27"/>
        <w:ind w:left="369"/>
        <w:rPr>
          <w:rFonts w:ascii="Microsoft New Tai Lue"/>
          <w:sz w:val="1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224790</wp:posOffset>
            </wp:positionH>
            <wp:positionV relativeFrom="paragraph">
              <wp:posOffset>26578</wp:posOffset>
            </wp:positionV>
            <wp:extent cx="107950" cy="1079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New Tai Lue"/>
          <w:sz w:val="14"/>
        </w:rPr>
        <w:t>w w w. crp23 . org . br</w:t>
      </w:r>
    </w:p>
    <w:p w:rsidR="00DB0438" w:rsidRDefault="00F23EE1">
      <w:pPr>
        <w:spacing w:before="20"/>
        <w:ind w:left="1833"/>
        <w:rPr>
          <w:sz w:val="40"/>
        </w:rPr>
      </w:pPr>
      <w:r>
        <w:br w:type="column"/>
      </w:r>
      <w:r>
        <w:rPr>
          <w:sz w:val="40"/>
        </w:rPr>
        <w:t>QUADRO DE PESSOAL EFETIVO E COMISSIONADO DO CRP-23</w:t>
      </w:r>
      <w:bookmarkStart w:id="0" w:name="_GoBack"/>
      <w:bookmarkEnd w:id="0"/>
    </w:p>
    <w:p w:rsidR="00DB0438" w:rsidRDefault="00F23EE1">
      <w:pPr>
        <w:tabs>
          <w:tab w:val="left" w:pos="4461"/>
          <w:tab w:val="left" w:pos="6785"/>
          <w:tab w:val="left" w:pos="8400"/>
          <w:tab w:val="left" w:pos="9737"/>
          <w:tab w:val="left" w:pos="12262"/>
        </w:tabs>
        <w:spacing w:before="358"/>
        <w:ind w:left="1120"/>
        <w:rPr>
          <w:b/>
          <w:sz w:val="24"/>
        </w:rPr>
      </w:pPr>
      <w:r>
        <w:rPr>
          <w:b/>
          <w:position w:val="1"/>
          <w:sz w:val="24"/>
        </w:rPr>
        <w:t>SERVIDOR</w:t>
      </w:r>
      <w:r>
        <w:rPr>
          <w:b/>
          <w:position w:val="1"/>
          <w:sz w:val="24"/>
        </w:rPr>
        <w:tab/>
        <w:t>CARGO</w:t>
      </w:r>
      <w:r>
        <w:rPr>
          <w:b/>
          <w:position w:val="1"/>
          <w:sz w:val="24"/>
        </w:rPr>
        <w:tab/>
        <w:t>MATRÍCULA</w:t>
      </w:r>
      <w:r>
        <w:rPr>
          <w:b/>
          <w:position w:val="1"/>
          <w:sz w:val="24"/>
        </w:rPr>
        <w:tab/>
        <w:t>ADMISSÃO</w:t>
      </w:r>
      <w:r>
        <w:rPr>
          <w:b/>
          <w:position w:val="1"/>
          <w:sz w:val="24"/>
        </w:rPr>
        <w:tab/>
      </w:r>
      <w:r>
        <w:rPr>
          <w:b/>
          <w:sz w:val="20"/>
        </w:rPr>
        <w:t>FORMA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ADMISSÃO</w:t>
      </w:r>
      <w:r>
        <w:rPr>
          <w:b/>
          <w:sz w:val="20"/>
        </w:rPr>
        <w:tab/>
      </w:r>
      <w:r>
        <w:rPr>
          <w:b/>
          <w:position w:val="1"/>
          <w:sz w:val="24"/>
        </w:rPr>
        <w:t>SETOR</w:t>
      </w:r>
    </w:p>
    <w:tbl>
      <w:tblPr>
        <w:tblStyle w:val="TableNormal"/>
        <w:tblW w:w="13342" w:type="dxa"/>
        <w:tblInd w:w="112" w:type="dxa"/>
        <w:tblBorders>
          <w:top w:val="single" w:sz="12" w:space="0" w:color="F9BE8F"/>
          <w:left w:val="single" w:sz="12" w:space="0" w:color="F9BE8F"/>
          <w:bottom w:val="single" w:sz="12" w:space="0" w:color="F9BE8F"/>
          <w:right w:val="single" w:sz="12" w:space="0" w:color="F9BE8F"/>
          <w:insideH w:val="single" w:sz="12" w:space="0" w:color="F9BE8F"/>
          <w:insideV w:val="single" w:sz="12" w:space="0" w:color="F9BE8F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3325"/>
        <w:gridCol w:w="1808"/>
        <w:gridCol w:w="1323"/>
        <w:gridCol w:w="2118"/>
        <w:gridCol w:w="1712"/>
      </w:tblGrid>
      <w:tr w:rsidR="00DB0438" w:rsidTr="00BD716D">
        <w:trPr>
          <w:trHeight w:val="268"/>
        </w:trPr>
        <w:tc>
          <w:tcPr>
            <w:tcW w:w="3056" w:type="dxa"/>
            <w:tcBorders>
              <w:left w:val="nil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Pr="00BD716D" w:rsidRDefault="00BD716D" w:rsidP="00BD716D">
            <w:pPr>
              <w:pStyle w:val="TableParagraph"/>
            </w:pPr>
            <w:r w:rsidRPr="00BD716D">
              <w:t>Marcia Midori Wu Makiyama</w:t>
            </w:r>
          </w:p>
        </w:tc>
        <w:tc>
          <w:tcPr>
            <w:tcW w:w="3325" w:type="dxa"/>
            <w:tcBorders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spacing w:line="248" w:lineRule="exact"/>
              <w:ind w:left="98" w:right="97"/>
            </w:pPr>
            <w:r>
              <w:rPr>
                <w:color w:val="FFFFFF"/>
              </w:rPr>
              <w:t>Assessora Jurídica</w:t>
            </w:r>
          </w:p>
        </w:tc>
        <w:tc>
          <w:tcPr>
            <w:tcW w:w="1808" w:type="dxa"/>
            <w:tcBorders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BD716D">
            <w:pPr>
              <w:pStyle w:val="TableParagraph"/>
              <w:spacing w:line="248" w:lineRule="exact"/>
              <w:ind w:left="620"/>
              <w:jc w:val="left"/>
            </w:pPr>
            <w:r>
              <w:rPr>
                <w:color w:val="FFFFFF"/>
              </w:rPr>
              <w:t>00014</w:t>
            </w:r>
          </w:p>
        </w:tc>
        <w:tc>
          <w:tcPr>
            <w:tcW w:w="1323" w:type="dxa"/>
            <w:tcBorders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BD716D">
            <w:pPr>
              <w:pStyle w:val="TableParagraph"/>
              <w:spacing w:line="248" w:lineRule="exact"/>
              <w:ind w:left="86" w:right="129"/>
            </w:pPr>
            <w:r>
              <w:rPr>
                <w:color w:val="FFFFFF"/>
              </w:rPr>
              <w:t>01/09</w:t>
            </w:r>
            <w:r w:rsidR="00F23EE1">
              <w:rPr>
                <w:color w:val="FFFFFF"/>
              </w:rPr>
              <w:t>/2017</w:t>
            </w:r>
          </w:p>
        </w:tc>
        <w:tc>
          <w:tcPr>
            <w:tcW w:w="2118" w:type="dxa"/>
            <w:tcBorders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spacing w:line="248" w:lineRule="exact"/>
              <w:ind w:left="155" w:right="159"/>
            </w:pPr>
            <w:r>
              <w:rPr>
                <w:color w:val="FFFFFF"/>
              </w:rPr>
              <w:t>Cargo em Comissão</w:t>
            </w:r>
          </w:p>
        </w:tc>
        <w:tc>
          <w:tcPr>
            <w:tcW w:w="1712" w:type="dxa"/>
            <w:tcBorders>
              <w:left w:val="single" w:sz="2" w:space="0" w:color="F9BE8F"/>
              <w:bottom w:val="single" w:sz="2" w:space="0" w:color="F9BE8F"/>
              <w:right w:val="nil"/>
            </w:tcBorders>
            <w:shd w:val="clear" w:color="auto" w:fill="17365D"/>
          </w:tcPr>
          <w:p w:rsidR="00DB0438" w:rsidRDefault="00F23EE1">
            <w:pPr>
              <w:pStyle w:val="TableParagraph"/>
              <w:spacing w:line="248" w:lineRule="exact"/>
              <w:ind w:left="173" w:right="177"/>
            </w:pPr>
            <w:r>
              <w:rPr>
                <w:color w:val="FFFFFF"/>
              </w:rPr>
              <w:t>Assessorias</w:t>
            </w:r>
          </w:p>
        </w:tc>
      </w:tr>
      <w:tr w:rsidR="00DB0438" w:rsidTr="00BD716D">
        <w:trPr>
          <w:trHeight w:val="304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</w:tcPr>
          <w:p w:rsidR="00DB0438" w:rsidRDefault="00F23EE1" w:rsidP="00BD716D">
            <w:pPr>
              <w:pStyle w:val="TableParagraph"/>
            </w:pPr>
            <w:r>
              <w:t>Hérica Santos Rosa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spacing w:before="18" w:line="266" w:lineRule="exact"/>
              <w:ind w:left="98" w:right="98"/>
            </w:pPr>
            <w:r>
              <w:t>Assistente Administrativo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spacing w:before="18" w:line="266" w:lineRule="exact"/>
              <w:ind w:left="620"/>
              <w:jc w:val="left"/>
            </w:pPr>
            <w:r>
              <w:t>00006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spacing w:before="18" w:line="266" w:lineRule="exact"/>
              <w:ind w:left="85" w:right="129"/>
            </w:pPr>
            <w:r>
              <w:t>23/03/2015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spacing w:before="18" w:line="266" w:lineRule="exact"/>
              <w:ind w:left="156" w:right="157"/>
            </w:pPr>
            <w:r>
              <w:t>Efetivo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</w:tcPr>
          <w:p w:rsidR="00DB0438" w:rsidRDefault="00F23EE1">
            <w:pPr>
              <w:pStyle w:val="TableParagraph"/>
              <w:spacing w:before="18" w:line="266" w:lineRule="exact"/>
              <w:ind w:left="172" w:right="178"/>
            </w:pPr>
            <w:r>
              <w:t>Secretaria</w:t>
            </w:r>
          </w:p>
        </w:tc>
      </w:tr>
      <w:tr w:rsidR="00DB0438" w:rsidTr="00BD716D">
        <w:trPr>
          <w:trHeight w:val="268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 w:rsidP="00BD716D">
            <w:pPr>
              <w:pStyle w:val="TableParagraph"/>
            </w:pPr>
            <w:r>
              <w:rPr>
                <w:color w:val="FFFFFF"/>
              </w:rPr>
              <w:t>Jaciane Lima Rodrigues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98" w:right="97"/>
            </w:pPr>
            <w:r>
              <w:rPr>
                <w:color w:val="FFFFFF"/>
              </w:rPr>
              <w:t>Coordenadora Geral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620"/>
              <w:jc w:val="left"/>
            </w:pPr>
            <w:r>
              <w:rPr>
                <w:color w:val="FFFFFF"/>
              </w:rPr>
              <w:t>00025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85" w:right="129"/>
            </w:pPr>
            <w:r>
              <w:rPr>
                <w:color w:val="FFFFFF"/>
              </w:rPr>
              <w:t>13/04/2016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155" w:right="159"/>
            </w:pPr>
            <w:r>
              <w:rPr>
                <w:color w:val="FFFFFF"/>
              </w:rPr>
              <w:t>Cargo em Comissão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  <w:shd w:val="clear" w:color="auto" w:fill="17365D"/>
          </w:tcPr>
          <w:p w:rsidR="00DB0438" w:rsidRDefault="00F23EE1">
            <w:pPr>
              <w:pStyle w:val="TableParagraph"/>
              <w:ind w:left="173" w:right="178"/>
            </w:pPr>
            <w:r>
              <w:rPr>
                <w:color w:val="FFFFFF"/>
              </w:rPr>
              <w:t>Administrativo</w:t>
            </w:r>
          </w:p>
        </w:tc>
      </w:tr>
      <w:tr w:rsidR="00DB0438" w:rsidTr="00BD716D">
        <w:trPr>
          <w:trHeight w:val="268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</w:tcPr>
          <w:p w:rsidR="00DB0438" w:rsidRDefault="00F23EE1" w:rsidP="00BD716D">
            <w:pPr>
              <w:pStyle w:val="TableParagraph"/>
            </w:pPr>
            <w:r>
              <w:t>Lais Karolliny Almeida Amaral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ind w:left="97" w:right="98"/>
            </w:pPr>
            <w:r>
              <w:t>Analista de Fiscalização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ind w:left="620"/>
              <w:jc w:val="left"/>
            </w:pPr>
            <w:r>
              <w:t>00023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ind w:left="85" w:right="129"/>
            </w:pPr>
            <w:r>
              <w:t>09/06/2015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DB0438" w:rsidRDefault="00F23EE1">
            <w:pPr>
              <w:pStyle w:val="TableParagraph"/>
              <w:ind w:left="156" w:right="157"/>
            </w:pPr>
            <w:r>
              <w:t>Efetivo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</w:tcPr>
          <w:p w:rsidR="00DB0438" w:rsidRDefault="00F23EE1">
            <w:pPr>
              <w:pStyle w:val="TableParagraph"/>
              <w:ind w:left="172" w:right="178"/>
            </w:pPr>
            <w:r>
              <w:t>Fiscalização</w:t>
            </w:r>
          </w:p>
        </w:tc>
      </w:tr>
      <w:tr w:rsidR="00DB0438" w:rsidTr="00BD716D">
        <w:trPr>
          <w:trHeight w:val="269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 w:rsidP="00BD716D">
            <w:pPr>
              <w:pStyle w:val="TableParagraph"/>
            </w:pPr>
            <w:r>
              <w:rPr>
                <w:color w:val="FFFFFF"/>
              </w:rPr>
              <w:t>Renata Gomes dos Santos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98" w:right="98"/>
            </w:pPr>
            <w:r>
              <w:rPr>
                <w:color w:val="FFFFFF"/>
              </w:rPr>
              <w:t>Gerente Administrativo Financeiro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620"/>
              <w:jc w:val="left"/>
            </w:pPr>
            <w:r>
              <w:rPr>
                <w:color w:val="FFFFFF"/>
              </w:rPr>
              <w:t>00026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85" w:right="129"/>
            </w:pPr>
            <w:r>
              <w:rPr>
                <w:color w:val="FFFFFF"/>
              </w:rPr>
              <w:t>13/04/2016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DB0438" w:rsidRDefault="00F23EE1">
            <w:pPr>
              <w:pStyle w:val="TableParagraph"/>
              <w:ind w:left="156" w:right="159"/>
            </w:pPr>
            <w:r>
              <w:rPr>
                <w:color w:val="FFFFFF"/>
              </w:rPr>
              <w:t>Cargo em Comissão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  <w:shd w:val="clear" w:color="auto" w:fill="17365D"/>
          </w:tcPr>
          <w:p w:rsidR="00DB0438" w:rsidRDefault="00F23EE1">
            <w:pPr>
              <w:pStyle w:val="TableParagraph"/>
              <w:ind w:left="173" w:right="178"/>
            </w:pPr>
            <w:r>
              <w:rPr>
                <w:color w:val="FFFFFF"/>
              </w:rPr>
              <w:t>Financeiro</w:t>
            </w:r>
          </w:p>
        </w:tc>
      </w:tr>
      <w:tr w:rsidR="00BD716D" w:rsidTr="00BD716D">
        <w:trPr>
          <w:trHeight w:val="268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</w:tcPr>
          <w:p w:rsidR="00BD716D" w:rsidRDefault="00BD716D" w:rsidP="00BD716D">
            <w:pPr>
              <w:pStyle w:val="TableParagraph"/>
            </w:pPr>
            <w:r>
              <w:t>Ana Keyla Gomes Franco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BD716D" w:rsidRDefault="00BD716D" w:rsidP="00C81621">
            <w:pPr>
              <w:pStyle w:val="TableParagraph"/>
              <w:ind w:left="97" w:right="98"/>
            </w:pPr>
            <w:r>
              <w:t>Assessora de Comunicação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BD716D" w:rsidRDefault="00BD716D" w:rsidP="00C81621">
            <w:pPr>
              <w:pStyle w:val="TableParagraph"/>
              <w:ind w:left="620"/>
              <w:jc w:val="left"/>
            </w:pPr>
            <w:r>
              <w:t>00012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BD716D" w:rsidRDefault="00BD716D" w:rsidP="00C81621">
            <w:pPr>
              <w:pStyle w:val="TableParagraph"/>
              <w:ind w:left="85" w:right="129"/>
            </w:pPr>
            <w:r>
              <w:t>01/06/2017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</w:tcPr>
          <w:p w:rsidR="00BD716D" w:rsidRDefault="00BD716D" w:rsidP="00C81621">
            <w:pPr>
              <w:pStyle w:val="TableParagraph"/>
              <w:ind w:left="156" w:right="157"/>
            </w:pPr>
            <w:r>
              <w:t>Cargo em Comissão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</w:tcPr>
          <w:p w:rsidR="00BD716D" w:rsidRDefault="00BD716D" w:rsidP="00C81621">
            <w:pPr>
              <w:pStyle w:val="TableParagraph"/>
              <w:ind w:left="172" w:right="178"/>
            </w:pPr>
            <w:r>
              <w:t>Assessorias</w:t>
            </w:r>
          </w:p>
        </w:tc>
      </w:tr>
      <w:tr w:rsidR="00BD716D" w:rsidTr="00C81621">
        <w:trPr>
          <w:trHeight w:val="269"/>
        </w:trPr>
        <w:tc>
          <w:tcPr>
            <w:tcW w:w="3056" w:type="dxa"/>
            <w:tcBorders>
              <w:top w:val="single" w:sz="2" w:space="0" w:color="F9BE8F"/>
              <w:left w:val="nil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BD716D" w:rsidRPr="00BD716D" w:rsidRDefault="00BD716D" w:rsidP="00BD716D">
            <w:pPr>
              <w:pStyle w:val="TableParagraph"/>
            </w:pPr>
            <w:r w:rsidRPr="00BD716D">
              <w:t>Stefhane Santana da Silva</w:t>
            </w:r>
          </w:p>
        </w:tc>
        <w:tc>
          <w:tcPr>
            <w:tcW w:w="3325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BD716D" w:rsidRDefault="00BD716D" w:rsidP="00C81621">
            <w:pPr>
              <w:pStyle w:val="TableParagraph"/>
              <w:ind w:left="98" w:right="98"/>
            </w:pPr>
            <w:r>
              <w:rPr>
                <w:color w:val="FFFFFF"/>
              </w:rPr>
              <w:t>Gerente Administrativo Financeiro</w:t>
            </w:r>
          </w:p>
        </w:tc>
        <w:tc>
          <w:tcPr>
            <w:tcW w:w="180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BD716D" w:rsidRDefault="00BD716D" w:rsidP="00C81621">
            <w:pPr>
              <w:pStyle w:val="TableParagraph"/>
              <w:ind w:left="620"/>
              <w:jc w:val="left"/>
            </w:pPr>
            <w:r>
              <w:rPr>
                <w:color w:val="FFFFFF"/>
              </w:rPr>
              <w:t>00045</w:t>
            </w:r>
          </w:p>
        </w:tc>
        <w:tc>
          <w:tcPr>
            <w:tcW w:w="1323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BD716D" w:rsidRDefault="007F00C6" w:rsidP="00C81621">
            <w:pPr>
              <w:pStyle w:val="TableParagraph"/>
              <w:ind w:left="85" w:right="129"/>
            </w:pPr>
            <w:r>
              <w:rPr>
                <w:color w:val="FFFFFF"/>
              </w:rPr>
              <w:t>01/02/2018</w:t>
            </w:r>
          </w:p>
        </w:tc>
        <w:tc>
          <w:tcPr>
            <w:tcW w:w="2118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single" w:sz="2" w:space="0" w:color="F9BE8F"/>
            </w:tcBorders>
            <w:shd w:val="clear" w:color="auto" w:fill="17365D"/>
          </w:tcPr>
          <w:p w:rsidR="00BD716D" w:rsidRDefault="00BD716D" w:rsidP="00C81621">
            <w:pPr>
              <w:pStyle w:val="TableParagraph"/>
              <w:ind w:left="156" w:right="159"/>
            </w:pPr>
            <w:r>
              <w:rPr>
                <w:color w:val="FFFFFF"/>
              </w:rPr>
              <w:t>Cargo em Comissão</w:t>
            </w:r>
          </w:p>
        </w:tc>
        <w:tc>
          <w:tcPr>
            <w:tcW w:w="1712" w:type="dxa"/>
            <w:tcBorders>
              <w:top w:val="single" w:sz="2" w:space="0" w:color="F9BE8F"/>
              <w:left w:val="single" w:sz="2" w:space="0" w:color="F9BE8F"/>
              <w:bottom w:val="single" w:sz="2" w:space="0" w:color="F9BE8F"/>
              <w:right w:val="nil"/>
            </w:tcBorders>
            <w:shd w:val="clear" w:color="auto" w:fill="17365D"/>
          </w:tcPr>
          <w:p w:rsidR="00BD716D" w:rsidRDefault="00BD716D" w:rsidP="00C81621">
            <w:pPr>
              <w:pStyle w:val="TableParagraph"/>
              <w:ind w:left="173" w:right="178"/>
            </w:pPr>
            <w:r>
              <w:rPr>
                <w:color w:val="FFFFFF"/>
              </w:rPr>
              <w:t>CREPOP</w:t>
            </w:r>
          </w:p>
        </w:tc>
      </w:tr>
    </w:tbl>
    <w:p w:rsidR="00F23EE1" w:rsidRDefault="00F23EE1"/>
    <w:sectPr w:rsidR="00F23EE1">
      <w:type w:val="continuous"/>
      <w:pgSz w:w="16840" w:h="11910" w:orient="landscape"/>
      <w:pgMar w:top="0" w:right="840" w:bottom="280" w:left="240" w:header="720" w:footer="720" w:gutter="0"/>
      <w:cols w:num="2" w:space="720" w:equalWidth="0">
        <w:col w:w="1989" w:space="215"/>
        <w:col w:w="135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altName w:val="Microsoft New Tai Lue"/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0438"/>
    <w:rsid w:val="007F00C6"/>
    <w:rsid w:val="00BD716D"/>
    <w:rsid w:val="00DB0438"/>
    <w:rsid w:val="00F2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91AC"/>
  <w15:docId w15:val="{50D7B2D1-843F-4F5D-89D6-4C96DC7B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Microsoft New Tai Lue" w:eastAsia="Microsoft New Tai Lue" w:hAnsi="Microsoft New Tai Lue" w:cs="Microsoft New Tai Lue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8"/>
      <w:jc w:val="center"/>
    </w:pPr>
  </w:style>
  <w:style w:type="paragraph" w:styleId="SemEspaamento">
    <w:name w:val="No Spacing"/>
    <w:uiPriority w:val="1"/>
    <w:qFormat/>
    <w:rsid w:val="00BD716D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Tassio Soares</dc:creator>
  <cp:lastModifiedBy>ARPA</cp:lastModifiedBy>
  <cp:revision>3</cp:revision>
  <dcterms:created xsi:type="dcterms:W3CDTF">2018-09-05T17:02:00Z</dcterms:created>
  <dcterms:modified xsi:type="dcterms:W3CDTF">2018-09-05T17:22:00Z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