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459" w:type="dxa"/>
        <w:tblInd w:w="-289" w:type="dxa"/>
        <w:tblLook w:val="04A0" w:firstRow="1" w:lastRow="0" w:firstColumn="1" w:lastColumn="0" w:noHBand="0" w:noVBand="1"/>
      </w:tblPr>
      <w:tblGrid>
        <w:gridCol w:w="3954"/>
        <w:gridCol w:w="1816"/>
        <w:gridCol w:w="4696"/>
        <w:gridCol w:w="2559"/>
        <w:gridCol w:w="1434"/>
      </w:tblGrid>
      <w:tr w:rsidR="00217A89" w:rsidTr="00A76A61">
        <w:trPr>
          <w:trHeight w:val="557"/>
        </w:trPr>
        <w:tc>
          <w:tcPr>
            <w:tcW w:w="0" w:type="auto"/>
            <w:gridSpan w:val="5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QUADR</w:t>
            </w:r>
            <w:bookmarkStart w:id="0" w:name="_GoBack"/>
            <w:bookmarkEnd w:id="0"/>
            <w:r w:rsidRPr="00217A89">
              <w:rPr>
                <w:rFonts w:ascii="Times New Roman" w:hAnsi="Times New Roman" w:cs="Times New Roman"/>
                <w:b/>
              </w:rPr>
              <w:t>O DE EMPREGADOS PÚBLICOS</w:t>
            </w:r>
          </w:p>
        </w:tc>
      </w:tr>
      <w:tr w:rsidR="00F24318" w:rsidTr="00217A89">
        <w:trPr>
          <w:trHeight w:val="340"/>
        </w:trPr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VÍNCULO</w:t>
            </w:r>
          </w:p>
        </w:tc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LOTAÇÃO</w:t>
            </w:r>
          </w:p>
        </w:tc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ADMISSÃO</w:t>
            </w:r>
          </w:p>
        </w:tc>
      </w:tr>
      <w:tr w:rsidR="00672EF1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>
            <w:pPr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ALESSANDRA LIMA COSTA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Auxiliar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20.10.2003</w:t>
            </w:r>
          </w:p>
        </w:tc>
      </w:tr>
      <w:tr w:rsidR="00672EF1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BEVERLEI DOS REIS ROCHA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Administrativo Classe XI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Default="00217A89" w:rsidP="00217A89">
            <w:pPr>
              <w:jc w:val="center"/>
            </w:pPr>
            <w:r w:rsidRPr="00B46FEE"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13.11.2006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BC230A" w:rsidRDefault="00BC230A" w:rsidP="00BC230A">
            <w:pPr>
              <w:rPr>
                <w:rFonts w:ascii="Calibri" w:hAnsi="Calibri"/>
                <w:b/>
                <w:bCs/>
                <w:color w:val="000000"/>
              </w:rPr>
            </w:pPr>
            <w:r w:rsidRPr="00BC230A">
              <w:rPr>
                <w:rFonts w:ascii="Times New Roman" w:hAnsi="Times New Roman" w:cs="Times New Roman"/>
              </w:rPr>
              <w:t>BRUNA DOS REIS AQUINO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Jurídica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DIVINA NAIAR PEREIRA SILVA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Administrativo Classe II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B46FEE"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18.11.1997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BRAGA DE OLIVEIRA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Financeiro Classe XI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Financeira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01.03.2001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 w:rsidRPr="00F24318">
              <w:rPr>
                <w:rFonts w:ascii="Times New Roman" w:hAnsi="Times New Roman" w:cs="Times New Roman"/>
              </w:rPr>
              <w:t>ELIEZER DA SILVA GOMES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0D4EC3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 w:rsidRPr="00672EF1">
              <w:rPr>
                <w:rFonts w:ascii="Times New Roman" w:hAnsi="Times New Roman" w:cs="Times New Roman"/>
              </w:rPr>
              <w:t>Assessor de Relações Públicas e Comunicação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de Relações</w:t>
            </w:r>
          </w:p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Públicas e Comunicação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CANEDO SILVA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Administrativo Classe III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01.06.2010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HAMILTON CORREIA LIMA JÚNIOR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Financeiro Classe XI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Cobrança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03.02.2004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HELÍZIO LOPES GALVÃO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05.02.2015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JACQUELINE ANDRADE AMARAL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de Fiscalização e Orientação Classe IV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24.08.1992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JANAINA DE FARIA LIMA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07.05.2013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JOANA MARIA DE JESUS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Institucional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Institucional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KARLA GARCIA ALVES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de Fiscalização e Orientação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20.05.2013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LARISSA BORGES SANTOS E SILVA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02.07.2014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 w:rsidRPr="00672EF1">
              <w:rPr>
                <w:rFonts w:ascii="Times New Roman" w:hAnsi="Times New Roman" w:cs="Times New Roman"/>
              </w:rPr>
              <w:t>LEONARDO ABDALA GOMES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 w:rsidRPr="00672EF1">
              <w:rPr>
                <w:rFonts w:ascii="Times New Roman" w:hAnsi="Times New Roman" w:cs="Times New Roman"/>
              </w:rPr>
              <w:t>Assessor de Informática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de Informática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MARCOS PAULO DE ARAÚJO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Contábil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Contábil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06.04.2011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MAGNA FONSECA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 w:rsidRPr="00672EF1">
              <w:rPr>
                <w:rFonts w:ascii="Times New Roman" w:hAnsi="Times New Roman" w:cs="Times New Roman"/>
              </w:rPr>
              <w:t>Assessor Técnico de Pesquisa - CREPOP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COSTA TEIXEIRA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de Fiscalização e Orientação Classe XI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05.06.2000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RÚBIA CRISTINA CANEDO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r w:rsidRPr="000D2246">
              <w:rPr>
                <w:rFonts w:ascii="Times New Roman" w:hAnsi="Times New Roman" w:cs="Times New Roman"/>
              </w:rPr>
              <w:t xml:space="preserve">Analista de Fiscalização e Orientação Classe </w:t>
            </w: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BB680C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01.02.2010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 MEIRELLES BASTOS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r w:rsidRPr="000D2246">
              <w:rPr>
                <w:rFonts w:ascii="Times New Roman" w:hAnsi="Times New Roman" w:cs="Times New Roman"/>
              </w:rPr>
              <w:t xml:space="preserve">Analista de Fiscalização e Orientação Classe </w:t>
            </w: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BB680C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21.02.2007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 VAZ LETTRY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06.04.2009</w:t>
            </w:r>
          </w:p>
        </w:tc>
      </w:tr>
      <w:tr w:rsidR="00BC230A" w:rsidTr="00672EF1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THIAGO DE AGUIAR NETTO</w:t>
            </w:r>
          </w:p>
        </w:tc>
        <w:tc>
          <w:tcPr>
            <w:tcW w:w="0" w:type="auto"/>
            <w:shd w:val="clear" w:color="auto" w:fill="FFFF2F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Financeiro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Cobrança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27.05.2013</w:t>
            </w:r>
          </w:p>
        </w:tc>
      </w:tr>
    </w:tbl>
    <w:p w:rsidR="0078569E" w:rsidRDefault="0078569E"/>
    <w:sectPr w:rsidR="0078569E" w:rsidSect="00217A89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89"/>
    <w:rsid w:val="00217A89"/>
    <w:rsid w:val="00672EF1"/>
    <w:rsid w:val="006B0957"/>
    <w:rsid w:val="0078569E"/>
    <w:rsid w:val="00A76A61"/>
    <w:rsid w:val="00BC230A"/>
    <w:rsid w:val="00F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E0FE-CFA7-46BE-922B-8DBB608E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GYNLIC-D01</dc:creator>
  <cp:keywords/>
  <dc:description/>
  <cp:lastModifiedBy>GYNLIC-D01</cp:lastModifiedBy>
  <cp:revision>4</cp:revision>
  <dcterms:created xsi:type="dcterms:W3CDTF">2020-05-13T18:15:00Z</dcterms:created>
  <dcterms:modified xsi:type="dcterms:W3CDTF">2021-03-09T15:52:00Z</dcterms:modified>
</cp:coreProperties>
</file>